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BED" w:rsidRDefault="00E451C7">
      <w:pPr>
        <w:spacing w:after="218" w:line="259" w:lineRule="auto"/>
        <w:ind w:left="0" w:firstLine="0"/>
        <w:jc w:val="left"/>
      </w:pPr>
      <w:bookmarkStart w:id="0" w:name="_GoBack"/>
      <w:bookmarkEnd w:id="0"/>
      <w:r>
        <w:rPr>
          <w:rFonts w:ascii="Arial" w:eastAsia="Arial" w:hAnsi="Arial" w:cs="Arial"/>
        </w:rPr>
        <w:t xml:space="preserve"> </w:t>
      </w:r>
    </w:p>
    <w:p w:rsidR="00F52BED" w:rsidRDefault="00E451C7">
      <w:pPr>
        <w:spacing w:after="309" w:line="259" w:lineRule="auto"/>
        <w:ind w:left="0" w:firstLine="0"/>
        <w:jc w:val="left"/>
      </w:pPr>
      <w:r>
        <w:rPr>
          <w:rFonts w:ascii="Arial" w:eastAsia="Arial" w:hAnsi="Arial" w:cs="Arial"/>
        </w:rPr>
        <w:t xml:space="preserve"> </w:t>
      </w:r>
    </w:p>
    <w:p w:rsidR="00F52BED" w:rsidRDefault="00E451C7">
      <w:pPr>
        <w:spacing w:after="134" w:line="259" w:lineRule="auto"/>
        <w:ind w:left="0" w:firstLine="0"/>
        <w:jc w:val="left"/>
        <w:rPr>
          <w:rFonts w:ascii="Arial" w:eastAsia="Arial" w:hAnsi="Arial" w:cs="Arial"/>
          <w:b/>
          <w:sz w:val="32"/>
        </w:rPr>
      </w:pPr>
      <w:r>
        <w:rPr>
          <w:rFonts w:ascii="Arial" w:eastAsia="Arial" w:hAnsi="Arial" w:cs="Arial"/>
          <w:b/>
          <w:sz w:val="32"/>
        </w:rPr>
        <w:t xml:space="preserve">                                </w:t>
      </w:r>
      <w:r>
        <w:rPr>
          <w:noProof/>
        </w:rPr>
        <w:drawing>
          <wp:inline distT="0" distB="0" distL="0" distR="0" wp14:anchorId="2EF95ACC" wp14:editId="2F1D09F2">
            <wp:extent cx="1469907" cy="1152525"/>
            <wp:effectExtent l="19050" t="0" r="0" b="0"/>
            <wp:docPr id="2" name="Picture 1" descr="colour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clear background.gif"/>
                    <pic:cNvPicPr/>
                  </pic:nvPicPr>
                  <pic:blipFill>
                    <a:blip r:embed="rId7"/>
                    <a:stretch>
                      <a:fillRect/>
                    </a:stretch>
                  </pic:blipFill>
                  <pic:spPr>
                    <a:xfrm>
                      <a:off x="0" y="0"/>
                      <a:ext cx="1476401" cy="1157617"/>
                    </a:xfrm>
                    <a:prstGeom prst="rect">
                      <a:avLst/>
                    </a:prstGeom>
                  </pic:spPr>
                </pic:pic>
              </a:graphicData>
            </a:graphic>
          </wp:inline>
        </w:drawing>
      </w:r>
    </w:p>
    <w:p w:rsidR="00E451C7" w:rsidRDefault="00E451C7">
      <w:pPr>
        <w:spacing w:after="134" w:line="259" w:lineRule="auto"/>
        <w:ind w:left="0" w:firstLine="0"/>
        <w:jc w:val="left"/>
      </w:pPr>
    </w:p>
    <w:p w:rsidR="00E451C7" w:rsidRPr="00E451C7" w:rsidRDefault="00E451C7">
      <w:pPr>
        <w:spacing w:after="134" w:line="259" w:lineRule="auto"/>
        <w:ind w:left="0" w:firstLine="0"/>
        <w:jc w:val="left"/>
        <w:rPr>
          <w:sz w:val="52"/>
          <w:szCs w:val="52"/>
        </w:rPr>
      </w:pPr>
      <w:r>
        <w:t xml:space="preserve">                      </w:t>
      </w:r>
      <w:r w:rsidRPr="00E451C7">
        <w:rPr>
          <w:sz w:val="52"/>
          <w:szCs w:val="52"/>
        </w:rPr>
        <w:t xml:space="preserve"> Lowca Community School</w:t>
      </w:r>
    </w:p>
    <w:p w:rsidR="00F52BED" w:rsidRPr="00E451C7" w:rsidRDefault="00E451C7" w:rsidP="00E451C7">
      <w:pPr>
        <w:spacing w:after="215" w:line="259" w:lineRule="auto"/>
        <w:ind w:left="0" w:firstLine="0"/>
        <w:jc w:val="left"/>
        <w:rPr>
          <w:sz w:val="52"/>
          <w:szCs w:val="52"/>
        </w:rPr>
      </w:pPr>
      <w:r w:rsidRPr="00E451C7">
        <w:rPr>
          <w:rFonts w:ascii="Calibri" w:eastAsia="Calibri" w:hAnsi="Calibri" w:cs="Calibri"/>
          <w:noProof/>
          <w:sz w:val="52"/>
          <w:szCs w:val="5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3368" name="Group 23368"/>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41" name="Shape 28341"/>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3368" style="width:4.44pt;height:785.14pt;position:absolute;mso-position-horizontal-relative:page;mso-position-horizontal:absolute;margin-left:24pt;mso-position-vertical-relative:page;margin-top:28.436pt;" coordsize="563,99712">
                <v:shape id="Shape 28342"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sidRPr="00E451C7">
        <w:rPr>
          <w:rFonts w:ascii="Calibri" w:eastAsia="Calibri" w:hAnsi="Calibri" w:cs="Calibri"/>
          <w:noProof/>
          <w:sz w:val="52"/>
          <w:szCs w:val="52"/>
        </w:rPr>
        <mc:AlternateContent>
          <mc:Choice Requires="wpg">
            <w:drawing>
              <wp:anchor distT="0" distB="0" distL="114300" distR="114300" simplePos="0" relativeHeight="251659264"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23369" name="Group 23369"/>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43" name="Shape 28343"/>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3369" style="width:4.44pt;height:785.14pt;position:absolute;mso-position-horizontal-relative:page;mso-position-horizontal:absolute;margin-left:566.98pt;mso-position-vertical-relative:page;margin-top:28.436pt;" coordsize="563,99712">
                <v:shape id="Shape 28344"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p>
    <w:p w:rsidR="00F52BED" w:rsidRPr="00E451C7" w:rsidRDefault="00E451C7">
      <w:pPr>
        <w:spacing w:after="60" w:line="259" w:lineRule="auto"/>
        <w:ind w:left="281"/>
        <w:jc w:val="left"/>
        <w:rPr>
          <w:sz w:val="52"/>
          <w:szCs w:val="52"/>
        </w:rPr>
      </w:pPr>
      <w:r w:rsidRPr="00E451C7">
        <w:rPr>
          <w:sz w:val="52"/>
          <w:szCs w:val="52"/>
        </w:rPr>
        <w:t xml:space="preserve"> Relationships, Sex and </w:t>
      </w:r>
    </w:p>
    <w:p w:rsidR="00F52BED" w:rsidRPr="00E451C7" w:rsidRDefault="00E451C7">
      <w:pPr>
        <w:spacing w:after="60" w:line="259" w:lineRule="auto"/>
        <w:ind w:left="281"/>
        <w:jc w:val="left"/>
        <w:rPr>
          <w:sz w:val="52"/>
          <w:szCs w:val="52"/>
        </w:rPr>
      </w:pPr>
      <w:r w:rsidRPr="00E451C7">
        <w:rPr>
          <w:sz w:val="52"/>
          <w:szCs w:val="52"/>
        </w:rPr>
        <w:t xml:space="preserve">Health Education Policy </w:t>
      </w:r>
    </w:p>
    <w:p w:rsidR="00F52BED" w:rsidRDefault="00E451C7">
      <w:pPr>
        <w:spacing w:after="0" w:line="259" w:lineRule="auto"/>
        <w:ind w:left="0" w:firstLine="0"/>
        <w:jc w:val="left"/>
      </w:pPr>
      <w:r>
        <w:rPr>
          <w:rFonts w:ascii="Arial" w:eastAsia="Arial" w:hAnsi="Arial" w:cs="Arial"/>
        </w:rPr>
        <w:tab/>
        <w:t xml:space="preserve"> </w:t>
      </w:r>
    </w:p>
    <w:p w:rsidR="00F52BED" w:rsidRDefault="00E451C7">
      <w:pPr>
        <w:pStyle w:val="Heading1"/>
        <w:spacing w:after="233"/>
        <w:ind w:left="-5"/>
      </w:pPr>
      <w:r>
        <w:t>Contents</w:t>
      </w:r>
      <w:r>
        <w:rPr>
          <w:color w:val="0000FF"/>
        </w:rPr>
        <w:t xml:space="preserve">  </w:t>
      </w:r>
    </w:p>
    <w:p w:rsidR="00F52BED" w:rsidRPr="0072358B" w:rsidRDefault="00E451C7">
      <w:pPr>
        <w:spacing w:after="175" w:line="259" w:lineRule="auto"/>
        <w:jc w:val="left"/>
        <w:rPr>
          <w:color w:val="auto"/>
        </w:rPr>
      </w:pPr>
      <w:r w:rsidRPr="0072358B">
        <w:rPr>
          <w:color w:val="auto"/>
          <w:u w:val="single" w:color="0000FF"/>
        </w:rPr>
        <w:t>Statement of intent</w:t>
      </w:r>
      <w:r w:rsidRPr="0072358B">
        <w:rPr>
          <w:b/>
          <w:color w:val="auto"/>
          <w:sz w:val="32"/>
        </w:rPr>
        <w:t xml:space="preserve"> </w:t>
      </w:r>
    </w:p>
    <w:p w:rsidR="00F52BED" w:rsidRPr="0072358B" w:rsidRDefault="00E451C7">
      <w:pPr>
        <w:numPr>
          <w:ilvl w:val="0"/>
          <w:numId w:val="1"/>
        </w:numPr>
        <w:spacing w:after="59" w:line="259" w:lineRule="auto"/>
        <w:ind w:hanging="360"/>
        <w:jc w:val="left"/>
        <w:rPr>
          <w:color w:val="auto"/>
        </w:rPr>
      </w:pPr>
      <w:r w:rsidRPr="0072358B">
        <w:rPr>
          <w:color w:val="auto"/>
          <w:u w:val="single" w:color="0000FF"/>
        </w:rPr>
        <w:t>Legal framework</w:t>
      </w:r>
      <w:r w:rsidRPr="0072358B">
        <w:rPr>
          <w:color w:val="auto"/>
        </w:rPr>
        <w:t xml:space="preserve"> </w:t>
      </w:r>
    </w:p>
    <w:p w:rsidR="00F52BED" w:rsidRPr="0072358B" w:rsidRDefault="00E451C7">
      <w:pPr>
        <w:numPr>
          <w:ilvl w:val="0"/>
          <w:numId w:val="1"/>
        </w:numPr>
        <w:spacing w:after="62" w:line="259" w:lineRule="auto"/>
        <w:ind w:hanging="360"/>
        <w:jc w:val="left"/>
        <w:rPr>
          <w:color w:val="auto"/>
        </w:rPr>
      </w:pPr>
      <w:r w:rsidRPr="0072358B">
        <w:rPr>
          <w:color w:val="auto"/>
          <w:u w:val="single" w:color="0000FF"/>
        </w:rPr>
        <w:t>Roles and responsibilities</w:t>
      </w:r>
      <w:r w:rsidRPr="0072358B">
        <w:rPr>
          <w:color w:val="auto"/>
        </w:rPr>
        <w:t xml:space="preserve">  </w:t>
      </w:r>
    </w:p>
    <w:p w:rsidR="00F52BED" w:rsidRPr="0072358B" w:rsidRDefault="00E451C7">
      <w:pPr>
        <w:numPr>
          <w:ilvl w:val="0"/>
          <w:numId w:val="1"/>
        </w:numPr>
        <w:spacing w:after="60" w:line="259" w:lineRule="auto"/>
        <w:ind w:hanging="360"/>
        <w:jc w:val="left"/>
        <w:rPr>
          <w:color w:val="auto"/>
        </w:rPr>
      </w:pPr>
      <w:r w:rsidRPr="0072358B">
        <w:rPr>
          <w:color w:val="auto"/>
          <w:u w:val="single" w:color="0000FF"/>
        </w:rPr>
        <w:t>Organisation of the curriculum</w:t>
      </w:r>
      <w:r w:rsidRPr="0072358B">
        <w:rPr>
          <w:color w:val="auto"/>
        </w:rPr>
        <w:t xml:space="preserve"> </w:t>
      </w:r>
    </w:p>
    <w:p w:rsidR="00F52BED" w:rsidRPr="0072358B" w:rsidRDefault="00E451C7">
      <w:pPr>
        <w:numPr>
          <w:ilvl w:val="0"/>
          <w:numId w:val="1"/>
        </w:numPr>
        <w:spacing w:after="60" w:line="259" w:lineRule="auto"/>
        <w:ind w:hanging="360"/>
        <w:jc w:val="left"/>
        <w:rPr>
          <w:color w:val="auto"/>
        </w:rPr>
      </w:pPr>
      <w:r w:rsidRPr="0072358B">
        <w:rPr>
          <w:color w:val="auto"/>
          <w:u w:val="single" w:color="0000FF"/>
        </w:rPr>
        <w:t>Consultation with parents/carers</w:t>
      </w:r>
      <w:r w:rsidRPr="0072358B">
        <w:rPr>
          <w:color w:val="auto"/>
        </w:rPr>
        <w:t xml:space="preserve"> </w:t>
      </w:r>
    </w:p>
    <w:p w:rsidR="00F52BED" w:rsidRPr="0072358B" w:rsidRDefault="00E451C7">
      <w:pPr>
        <w:numPr>
          <w:ilvl w:val="0"/>
          <w:numId w:val="1"/>
        </w:numPr>
        <w:spacing w:after="62" w:line="259" w:lineRule="auto"/>
        <w:ind w:hanging="360"/>
        <w:jc w:val="left"/>
        <w:rPr>
          <w:color w:val="auto"/>
        </w:rPr>
      </w:pPr>
      <w:r w:rsidRPr="0072358B">
        <w:rPr>
          <w:color w:val="auto"/>
          <w:u w:val="single" w:color="0000FF"/>
        </w:rPr>
        <w:t>Relationships education overview</w:t>
      </w:r>
      <w:r w:rsidRPr="0072358B">
        <w:rPr>
          <w:color w:val="auto"/>
        </w:rPr>
        <w:t xml:space="preserve"> </w:t>
      </w:r>
    </w:p>
    <w:p w:rsidR="00F52BED" w:rsidRPr="0072358B" w:rsidRDefault="00E451C7">
      <w:pPr>
        <w:numPr>
          <w:ilvl w:val="0"/>
          <w:numId w:val="1"/>
        </w:numPr>
        <w:spacing w:after="59" w:line="259" w:lineRule="auto"/>
        <w:ind w:hanging="360"/>
        <w:jc w:val="left"/>
        <w:rPr>
          <w:color w:val="auto"/>
        </w:rPr>
      </w:pPr>
      <w:r w:rsidRPr="0072358B">
        <w:rPr>
          <w:color w:val="auto"/>
          <w:u w:val="single" w:color="0000FF"/>
        </w:rPr>
        <w:t>Relationships education per year group</w:t>
      </w:r>
      <w:r w:rsidRPr="0072358B">
        <w:rPr>
          <w:color w:val="auto"/>
        </w:rPr>
        <w:t xml:space="preserve"> </w:t>
      </w:r>
    </w:p>
    <w:p w:rsidR="00F52BED" w:rsidRPr="0072358B" w:rsidRDefault="00E451C7">
      <w:pPr>
        <w:numPr>
          <w:ilvl w:val="0"/>
          <w:numId w:val="1"/>
        </w:numPr>
        <w:spacing w:after="60" w:line="259" w:lineRule="auto"/>
        <w:ind w:hanging="360"/>
        <w:jc w:val="left"/>
        <w:rPr>
          <w:color w:val="auto"/>
        </w:rPr>
      </w:pPr>
      <w:r w:rsidRPr="0072358B">
        <w:rPr>
          <w:color w:val="auto"/>
          <w:u w:val="single" w:color="0000FF"/>
        </w:rPr>
        <w:t>Health education overview</w:t>
      </w:r>
      <w:r w:rsidRPr="0072358B">
        <w:rPr>
          <w:color w:val="auto"/>
        </w:rPr>
        <w:t xml:space="preserve"> </w:t>
      </w:r>
    </w:p>
    <w:p w:rsidR="00F52BED" w:rsidRPr="0072358B" w:rsidRDefault="00E451C7">
      <w:pPr>
        <w:numPr>
          <w:ilvl w:val="0"/>
          <w:numId w:val="1"/>
        </w:numPr>
        <w:spacing w:after="61" w:line="259" w:lineRule="auto"/>
        <w:ind w:hanging="360"/>
        <w:jc w:val="left"/>
        <w:rPr>
          <w:color w:val="auto"/>
        </w:rPr>
      </w:pPr>
      <w:r w:rsidRPr="0072358B">
        <w:rPr>
          <w:color w:val="auto"/>
          <w:u w:val="single" w:color="0000FF"/>
        </w:rPr>
        <w:t>Health education per year group</w:t>
      </w:r>
      <w:r w:rsidRPr="0072358B">
        <w:rPr>
          <w:color w:val="auto"/>
        </w:rPr>
        <w:t xml:space="preserve"> </w:t>
      </w:r>
    </w:p>
    <w:p w:rsidR="00F52BED" w:rsidRPr="0072358B" w:rsidRDefault="00E451C7">
      <w:pPr>
        <w:numPr>
          <w:ilvl w:val="0"/>
          <w:numId w:val="1"/>
        </w:numPr>
        <w:spacing w:after="30" w:line="259" w:lineRule="auto"/>
        <w:ind w:hanging="360"/>
        <w:jc w:val="left"/>
        <w:rPr>
          <w:color w:val="auto"/>
        </w:rPr>
      </w:pPr>
      <w:r w:rsidRPr="0072358B">
        <w:rPr>
          <w:color w:val="auto"/>
          <w:u w:val="single" w:color="0000FF"/>
        </w:rPr>
        <w:t>Sex education</w:t>
      </w:r>
      <w:r w:rsidRPr="0072358B">
        <w:rPr>
          <w:color w:val="auto"/>
        </w:rPr>
        <w:t xml:space="preserve"> </w:t>
      </w:r>
    </w:p>
    <w:p w:rsidR="00F52BED" w:rsidRPr="0072358B" w:rsidRDefault="00E451C7">
      <w:pPr>
        <w:spacing w:after="30" w:line="259" w:lineRule="auto"/>
        <w:ind w:left="715"/>
        <w:jc w:val="left"/>
        <w:rPr>
          <w:color w:val="auto"/>
        </w:rPr>
      </w:pPr>
      <w:r w:rsidRPr="0072358B">
        <w:rPr>
          <w:color w:val="auto"/>
        </w:rPr>
        <w:t>10.</w:t>
      </w:r>
      <w:r w:rsidRPr="0072358B">
        <w:rPr>
          <w:color w:val="auto"/>
          <w:u w:val="single" w:color="0000FF"/>
        </w:rPr>
        <w:t>Delivery of the curriculum</w:t>
      </w:r>
      <w:r w:rsidRPr="0072358B">
        <w:rPr>
          <w:color w:val="auto"/>
        </w:rPr>
        <w:t xml:space="preserve"> </w:t>
      </w:r>
    </w:p>
    <w:p w:rsidR="00F52BED" w:rsidRPr="0072358B" w:rsidRDefault="00E451C7">
      <w:pPr>
        <w:spacing w:after="30" w:line="259" w:lineRule="auto"/>
        <w:ind w:left="715"/>
        <w:jc w:val="left"/>
        <w:rPr>
          <w:color w:val="auto"/>
        </w:rPr>
      </w:pPr>
      <w:r w:rsidRPr="0072358B">
        <w:rPr>
          <w:rFonts w:ascii="Calibri" w:eastAsia="Calibri" w:hAnsi="Calibri" w:cs="Calibri"/>
          <w:noProof/>
          <w:color w:val="auto"/>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3184" name="Group 23184"/>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45" name="Shape 28345"/>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3184" style="width:4.44pt;height:785.14pt;position:absolute;mso-position-horizontal-relative:page;mso-position-horizontal:absolute;margin-left:24pt;mso-position-vertical-relative:page;margin-top:28.436pt;" coordsize="563,99712">
                <v:shape id="Shape 28346"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sidRPr="0072358B">
        <w:rPr>
          <w:rFonts w:ascii="Calibri" w:eastAsia="Calibri" w:hAnsi="Calibri" w:cs="Calibri"/>
          <w:noProof/>
          <w:color w:val="auto"/>
        </w:rPr>
        <mc:AlternateContent>
          <mc:Choice Requires="wpg">
            <w:drawing>
              <wp:anchor distT="0" distB="0" distL="114300" distR="114300" simplePos="0" relativeHeight="251661312"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23185" name="Group 23185"/>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47" name="Shape 28347"/>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3185" style="width:4.44pt;height:785.14pt;position:absolute;mso-position-horizontal-relative:page;mso-position-horizontal:absolute;margin-left:566.98pt;mso-position-vertical-relative:page;margin-top:28.436pt;" coordsize="563,99712">
                <v:shape id="Shape 28348"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sidRPr="0072358B">
        <w:rPr>
          <w:color w:val="auto"/>
        </w:rPr>
        <w:t>11.</w:t>
      </w:r>
      <w:r w:rsidRPr="0072358B">
        <w:rPr>
          <w:color w:val="auto"/>
          <w:u w:val="single" w:color="0000FF"/>
        </w:rPr>
        <w:t>Working with external experts</w:t>
      </w:r>
      <w:r w:rsidRPr="0072358B">
        <w:rPr>
          <w:color w:val="auto"/>
        </w:rPr>
        <w:t xml:space="preserve"> </w:t>
      </w:r>
    </w:p>
    <w:p w:rsidR="00F52BED" w:rsidRPr="0072358B" w:rsidRDefault="00E451C7">
      <w:pPr>
        <w:spacing w:after="30" w:line="259" w:lineRule="auto"/>
        <w:ind w:left="715"/>
        <w:jc w:val="left"/>
        <w:rPr>
          <w:color w:val="auto"/>
        </w:rPr>
      </w:pPr>
      <w:r w:rsidRPr="0072358B">
        <w:rPr>
          <w:color w:val="auto"/>
        </w:rPr>
        <w:t>12.</w:t>
      </w:r>
      <w:r w:rsidRPr="0072358B">
        <w:rPr>
          <w:color w:val="auto"/>
          <w:u w:val="single" w:color="0000FF"/>
        </w:rPr>
        <w:t>Equality and accessibility</w:t>
      </w:r>
      <w:r w:rsidRPr="0072358B">
        <w:rPr>
          <w:color w:val="auto"/>
        </w:rPr>
        <w:t xml:space="preserve"> </w:t>
      </w:r>
    </w:p>
    <w:p w:rsidR="00F52BED" w:rsidRPr="0072358B" w:rsidRDefault="00E451C7">
      <w:pPr>
        <w:spacing w:after="56" w:line="259" w:lineRule="auto"/>
        <w:ind w:left="715"/>
        <w:jc w:val="left"/>
        <w:rPr>
          <w:color w:val="auto"/>
        </w:rPr>
      </w:pPr>
      <w:r w:rsidRPr="0072358B">
        <w:rPr>
          <w:color w:val="auto"/>
        </w:rPr>
        <w:t>13.</w:t>
      </w:r>
      <w:r w:rsidRPr="0072358B">
        <w:rPr>
          <w:color w:val="auto"/>
          <w:u w:val="single" w:color="0000FF"/>
        </w:rPr>
        <w:t>Curriculum links</w:t>
      </w:r>
      <w:r w:rsidRPr="0072358B">
        <w:rPr>
          <w:color w:val="auto"/>
        </w:rPr>
        <w:t xml:space="preserve"> </w:t>
      </w:r>
    </w:p>
    <w:p w:rsidR="00F52BED" w:rsidRPr="0072358B" w:rsidRDefault="00E451C7">
      <w:pPr>
        <w:spacing w:after="30" w:line="259" w:lineRule="auto"/>
        <w:ind w:left="715"/>
        <w:jc w:val="left"/>
        <w:rPr>
          <w:color w:val="auto"/>
        </w:rPr>
      </w:pPr>
      <w:r w:rsidRPr="0072358B">
        <w:rPr>
          <w:color w:val="auto"/>
        </w:rPr>
        <w:t>14.</w:t>
      </w:r>
      <w:r w:rsidRPr="0072358B">
        <w:rPr>
          <w:rFonts w:ascii="Arial" w:eastAsia="Arial" w:hAnsi="Arial" w:cs="Arial"/>
          <w:color w:val="auto"/>
        </w:rPr>
        <w:t xml:space="preserve">(Parental) </w:t>
      </w:r>
      <w:r w:rsidRPr="0072358B">
        <w:rPr>
          <w:color w:val="auto"/>
          <w:u w:val="single" w:color="0000FF"/>
        </w:rPr>
        <w:t>Right to ask for the child to be excused from the subjects</w:t>
      </w:r>
      <w:r w:rsidRPr="0072358B">
        <w:rPr>
          <w:color w:val="auto"/>
        </w:rPr>
        <w:t xml:space="preserve"> </w:t>
      </w:r>
    </w:p>
    <w:p w:rsidR="00F52BED" w:rsidRPr="0072358B" w:rsidRDefault="00E451C7">
      <w:pPr>
        <w:spacing w:after="30" w:line="259" w:lineRule="auto"/>
        <w:ind w:left="715"/>
        <w:jc w:val="left"/>
        <w:rPr>
          <w:color w:val="auto"/>
        </w:rPr>
      </w:pPr>
      <w:r w:rsidRPr="0072358B">
        <w:rPr>
          <w:color w:val="auto"/>
        </w:rPr>
        <w:t>15.</w:t>
      </w:r>
      <w:r w:rsidRPr="0072358B">
        <w:rPr>
          <w:color w:val="auto"/>
          <w:u w:val="single" w:color="0000FF"/>
        </w:rPr>
        <w:t>Behaviour</w:t>
      </w:r>
      <w:r w:rsidRPr="0072358B">
        <w:rPr>
          <w:color w:val="auto"/>
        </w:rPr>
        <w:t xml:space="preserve"> </w:t>
      </w:r>
    </w:p>
    <w:p w:rsidR="00F52BED" w:rsidRPr="0072358B" w:rsidRDefault="00E451C7">
      <w:pPr>
        <w:spacing w:after="30" w:line="259" w:lineRule="auto"/>
        <w:ind w:left="715"/>
        <w:jc w:val="left"/>
        <w:rPr>
          <w:color w:val="auto"/>
        </w:rPr>
      </w:pPr>
      <w:r w:rsidRPr="0072358B">
        <w:rPr>
          <w:color w:val="auto"/>
        </w:rPr>
        <w:t>1</w:t>
      </w:r>
      <w:r w:rsidR="0072358B" w:rsidRPr="0072358B">
        <w:rPr>
          <w:color w:val="auto"/>
        </w:rPr>
        <w:t>6</w:t>
      </w:r>
      <w:r w:rsidRPr="0072358B">
        <w:rPr>
          <w:color w:val="auto"/>
        </w:rPr>
        <w:t>.</w:t>
      </w:r>
      <w:r w:rsidRPr="0072358B">
        <w:rPr>
          <w:color w:val="auto"/>
          <w:u w:val="single" w:color="0000FF"/>
        </w:rPr>
        <w:t>Confidentiality</w:t>
      </w:r>
      <w:r w:rsidRPr="0072358B">
        <w:rPr>
          <w:color w:val="auto"/>
        </w:rPr>
        <w:t xml:space="preserve">  </w:t>
      </w:r>
    </w:p>
    <w:p w:rsidR="00F52BED" w:rsidRDefault="00F52BED">
      <w:pPr>
        <w:spacing w:after="217" w:line="259" w:lineRule="auto"/>
        <w:ind w:left="1440" w:firstLine="0"/>
        <w:jc w:val="left"/>
      </w:pPr>
    </w:p>
    <w:p w:rsidR="00F52BED" w:rsidRDefault="00E451C7">
      <w:pPr>
        <w:spacing w:after="251" w:line="259" w:lineRule="auto"/>
        <w:ind w:left="0" w:firstLine="0"/>
        <w:jc w:val="left"/>
      </w:pPr>
      <w:r>
        <w:rPr>
          <w:sz w:val="32"/>
        </w:rPr>
        <w:t xml:space="preserve"> </w:t>
      </w:r>
    </w:p>
    <w:p w:rsidR="00F52BED" w:rsidRDefault="00E451C7">
      <w:pPr>
        <w:spacing w:after="3500" w:line="259" w:lineRule="auto"/>
        <w:ind w:left="0" w:firstLine="0"/>
        <w:jc w:val="left"/>
      </w:pPr>
      <w:r>
        <w:rPr>
          <w:rFonts w:ascii="Arial" w:eastAsia="Arial" w:hAnsi="Arial" w:cs="Arial"/>
          <w:sz w:val="32"/>
        </w:rPr>
        <w:lastRenderedPageBreak/>
        <w:t xml:space="preserve"> </w:t>
      </w:r>
      <w:r>
        <w:rPr>
          <w:rFonts w:ascii="Arial" w:eastAsia="Arial" w:hAnsi="Arial" w:cs="Arial"/>
          <w:sz w:val="32"/>
        </w:rPr>
        <w:tab/>
      </w:r>
      <w:r>
        <w:rPr>
          <w:sz w:val="32"/>
        </w:rPr>
        <w:t xml:space="preserve"> </w:t>
      </w:r>
    </w:p>
    <w:tbl>
      <w:tblPr>
        <w:tblStyle w:val="TableGrid"/>
        <w:tblW w:w="9315" w:type="dxa"/>
        <w:tblInd w:w="-152" w:type="dxa"/>
        <w:tblCellMar>
          <w:top w:w="114" w:type="dxa"/>
          <w:left w:w="167" w:type="dxa"/>
          <w:right w:w="103" w:type="dxa"/>
        </w:tblCellMar>
        <w:tblLook w:val="04A0" w:firstRow="1" w:lastRow="0" w:firstColumn="1" w:lastColumn="0" w:noHBand="0" w:noVBand="1"/>
      </w:tblPr>
      <w:tblGrid>
        <w:gridCol w:w="9315"/>
      </w:tblGrid>
      <w:tr w:rsidR="00F52BED">
        <w:trPr>
          <w:trHeight w:val="970"/>
        </w:trPr>
        <w:tc>
          <w:tcPr>
            <w:tcW w:w="9315" w:type="dxa"/>
            <w:tcBorders>
              <w:top w:val="single" w:sz="18" w:space="0" w:color="FFD006"/>
              <w:left w:val="single" w:sz="18" w:space="0" w:color="FFD006"/>
              <w:bottom w:val="single" w:sz="18" w:space="0" w:color="FFD006"/>
              <w:right w:val="single" w:sz="18" w:space="0" w:color="FFD006"/>
            </w:tcBorders>
          </w:tcPr>
          <w:p w:rsidR="00F52BED" w:rsidRDefault="00E451C7">
            <w:pPr>
              <w:spacing w:after="0" w:line="259" w:lineRule="auto"/>
              <w:ind w:left="0" w:firstLine="0"/>
              <w:jc w:val="left"/>
            </w:pPr>
            <w:r>
              <w:rPr>
                <w:rFonts w:ascii="Arial" w:eastAsia="Arial" w:hAnsi="Arial" w:cs="Arial"/>
                <w:b/>
              </w:rPr>
              <w:t>NB.</w:t>
            </w:r>
            <w:r>
              <w:rPr>
                <w:rFonts w:ascii="Arial" w:eastAsia="Arial" w:hAnsi="Arial" w:cs="Arial"/>
              </w:rPr>
              <w:t xml:space="preserve"> This policy has been created in line with the DfE Guidance on ‘Relationships Education, Relationships and Sex Education, and Health Education’.  </w:t>
            </w:r>
          </w:p>
        </w:tc>
      </w:tr>
    </w:tbl>
    <w:p w:rsidR="00F52BED" w:rsidRDefault="00E451C7">
      <w:pPr>
        <w:pStyle w:val="Heading1"/>
        <w:spacing w:after="162"/>
        <w:ind w:left="-5"/>
      </w:pPr>
      <w:r>
        <w:t xml:space="preserve">Statement of intent </w:t>
      </w:r>
    </w:p>
    <w:p w:rsidR="00F52BED" w:rsidRDefault="00E451C7">
      <w:pPr>
        <w:spacing w:after="203"/>
      </w:pPr>
      <w:r>
        <w:t xml:space="preserve">At Lowca Community School, we understand that students must be provided with an education that prepares them for the opportunities, responsibilities and experiences of adult life. A key part of this relates to relationships and health education, which must be delivered to every primary-aged student. Primary schools also have the option to decide whether students are taught sex education. </w:t>
      </w:r>
    </w:p>
    <w:p w:rsidR="00F52BED" w:rsidRDefault="00E451C7">
      <w:pPr>
        <w:spacing w:after="204"/>
      </w:pPr>
      <w:r>
        <w:t xml:space="preserve">Relationships education focusses on giving students the knowledge they need to make informed decisions about their wellbeing, health and relationships and to build their self-efficacy. Health education focusses on equipping students with the knowledge they need to make good decisions about their own health and wellbeing. </w:t>
      </w:r>
    </w:p>
    <w:p w:rsidR="00F52BED" w:rsidRDefault="00E451C7">
      <w:pPr>
        <w:spacing w:after="203"/>
      </w:pPr>
      <w:r>
        <w:t xml:space="preserve">We understand our responsibility to deliver a high-quality, age-appropriate and evidence-based relationships and health curriculum for all our students. This policy sets out the framework for our relationships and health curriculum, providing clarity on how it is informed, organised and delivered.   </w:t>
      </w:r>
    </w:p>
    <w:p w:rsidR="00F52BED" w:rsidRDefault="00E451C7">
      <w:pPr>
        <w:spacing w:after="205"/>
      </w:pPr>
      <w:r>
        <w:t xml:space="preserve">We understand our responsibility to deliver a high-quality, age-appropriate and evidence-based relationships, sex and health curriculum for all our students. This policy sets out the framework for our relationships, sex and health curriculum, providing clarity on how it is informed, organised and delivered.   </w:t>
      </w:r>
    </w:p>
    <w:p w:rsidR="00F52BED" w:rsidRDefault="00E451C7">
      <w:pPr>
        <w:spacing w:after="216"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2978" name="Group 22978"/>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49" name="Shape 28349"/>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2978" style="width:4.44pt;height:785.14pt;position:absolute;mso-position-horizontal-relative:page;mso-position-horizontal:absolute;margin-left:24pt;mso-position-vertical-relative:page;margin-top:28.436pt;" coordsize="563,99712">
                <v:shape id="Shape 28350"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22979" name="Group 22979"/>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51" name="Shape 28351"/>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2979" style="width:4.44pt;height:785.14pt;position:absolute;mso-position-horizontal-relative:page;mso-position-horizontal:absolute;margin-left:566.98pt;mso-position-vertical-relative:page;margin-top:28.436pt;" coordsize="563,99712">
                <v:shape id="Shape 28352"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 </w:t>
      </w:r>
    </w:p>
    <w:p w:rsidR="00F52BED" w:rsidRDefault="00E451C7">
      <w:pPr>
        <w:spacing w:after="219" w:line="259" w:lineRule="auto"/>
        <w:ind w:left="0" w:firstLine="0"/>
        <w:jc w:val="left"/>
      </w:pPr>
      <w:r>
        <w:t xml:space="preserve"> </w:t>
      </w:r>
    </w:p>
    <w:p w:rsidR="00F52BED" w:rsidRDefault="00E451C7">
      <w:pPr>
        <w:spacing w:after="216" w:line="259" w:lineRule="auto"/>
        <w:ind w:left="0" w:firstLine="0"/>
        <w:jc w:val="left"/>
      </w:pPr>
      <w:r>
        <w:t xml:space="preserve"> </w:t>
      </w:r>
    </w:p>
    <w:p w:rsidR="00F52BED" w:rsidRDefault="00E451C7">
      <w:pPr>
        <w:spacing w:after="219" w:line="259" w:lineRule="auto"/>
        <w:ind w:left="0" w:firstLine="0"/>
        <w:jc w:val="left"/>
      </w:pPr>
      <w:r>
        <w:t xml:space="preserve"> </w:t>
      </w:r>
    </w:p>
    <w:p w:rsidR="00F52BED" w:rsidRDefault="00E451C7">
      <w:pPr>
        <w:spacing w:after="216" w:line="259" w:lineRule="auto"/>
        <w:ind w:left="0" w:firstLine="0"/>
        <w:jc w:val="left"/>
      </w:pPr>
      <w:r>
        <w:t xml:space="preserve"> </w:t>
      </w:r>
    </w:p>
    <w:p w:rsidR="00F52BED" w:rsidRDefault="00E451C7">
      <w:pPr>
        <w:spacing w:after="219" w:line="259" w:lineRule="auto"/>
        <w:ind w:left="0" w:firstLine="0"/>
        <w:jc w:val="left"/>
      </w:pPr>
      <w:r>
        <w:lastRenderedPageBreak/>
        <w:t xml:space="preserve"> </w:t>
      </w:r>
    </w:p>
    <w:p w:rsidR="00F52BED" w:rsidRDefault="00E451C7">
      <w:pPr>
        <w:spacing w:after="216" w:line="259" w:lineRule="auto"/>
        <w:ind w:left="0" w:firstLine="0"/>
        <w:jc w:val="left"/>
      </w:pPr>
      <w:r>
        <w:t xml:space="preserve"> </w:t>
      </w:r>
    </w:p>
    <w:p w:rsidR="00F52BED" w:rsidRDefault="00E451C7">
      <w:pPr>
        <w:spacing w:after="216" w:line="259" w:lineRule="auto"/>
        <w:ind w:left="0" w:firstLine="0"/>
        <w:jc w:val="left"/>
      </w:pPr>
      <w:r>
        <w:t xml:space="preserve"> </w:t>
      </w:r>
    </w:p>
    <w:p w:rsidR="00F52BED" w:rsidRDefault="00E451C7">
      <w:pPr>
        <w:spacing w:after="219" w:line="259" w:lineRule="auto"/>
        <w:ind w:left="0" w:firstLine="0"/>
        <w:jc w:val="left"/>
      </w:pPr>
      <w:r>
        <w:t xml:space="preserve"> </w:t>
      </w:r>
    </w:p>
    <w:p w:rsidR="00F52BED" w:rsidRDefault="00E451C7">
      <w:pPr>
        <w:spacing w:after="259" w:line="259" w:lineRule="auto"/>
        <w:ind w:left="0" w:firstLine="0"/>
        <w:jc w:val="left"/>
      </w:pPr>
      <w:r>
        <w:t xml:space="preserve"> </w:t>
      </w:r>
    </w:p>
    <w:p w:rsidR="00F52BED" w:rsidRDefault="00E451C7">
      <w:pPr>
        <w:spacing w:after="37"/>
        <w:ind w:left="118"/>
      </w:pPr>
      <w:r>
        <w:t xml:space="preserve">Signed by: </w:t>
      </w:r>
    </w:p>
    <w:p w:rsidR="00F52BED" w:rsidRDefault="00E451C7">
      <w:pPr>
        <w:spacing w:after="86" w:line="259" w:lineRule="auto"/>
        <w:ind w:left="108" w:firstLine="0"/>
        <w:jc w:val="left"/>
      </w:pPr>
      <w:r>
        <w:t xml:space="preserve"> </w:t>
      </w:r>
      <w:r>
        <w:rPr>
          <w:noProof/>
        </w:rPr>
        <w:drawing>
          <wp:anchor distT="0" distB="0" distL="114300" distR="114300" simplePos="0" relativeHeight="251697152" behindDoc="0" locked="0" layoutInCell="1" allowOverlap="1" wp14:anchorId="1D454723" wp14:editId="05C6D70B">
            <wp:simplePos x="0" y="0"/>
            <wp:positionH relativeFrom="column">
              <wp:posOffset>0</wp:posOffset>
            </wp:positionH>
            <wp:positionV relativeFrom="paragraph">
              <wp:posOffset>235585</wp:posOffset>
            </wp:positionV>
            <wp:extent cx="1613673" cy="60007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3673" cy="600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t xml:space="preserve">                                                                    28.2.22</w:t>
      </w:r>
    </w:p>
    <w:p w:rsidR="00F52BED" w:rsidRDefault="00E451C7">
      <w:pPr>
        <w:spacing w:after="44"/>
        <w:ind w:left="108" w:right="2938" w:firstLine="2727"/>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136166</wp:posOffset>
                </wp:positionV>
                <wp:extent cx="5732603" cy="3048"/>
                <wp:effectExtent l="0" t="0" r="0" b="0"/>
                <wp:wrapSquare wrapText="bothSides"/>
                <wp:docPr id="27774" name="Group 27774"/>
                <wp:cNvGraphicFramePr/>
                <a:graphic xmlns:a="http://schemas.openxmlformats.org/drawingml/2006/main">
                  <a:graphicData uri="http://schemas.microsoft.com/office/word/2010/wordprocessingGroup">
                    <wpg:wgp>
                      <wpg:cNvGrpSpPr/>
                      <wpg:grpSpPr>
                        <a:xfrm>
                          <a:off x="0" y="0"/>
                          <a:ext cx="5732603" cy="3048"/>
                          <a:chOff x="0" y="0"/>
                          <a:chExt cx="5732603" cy="3048"/>
                        </a:xfrm>
                      </wpg:grpSpPr>
                      <wps:wsp>
                        <wps:cNvPr id="28353" name="Shape 28353"/>
                        <wps:cNvSpPr/>
                        <wps:spPr>
                          <a:xfrm>
                            <a:off x="0" y="0"/>
                            <a:ext cx="1731518" cy="9144"/>
                          </a:xfrm>
                          <a:custGeom>
                            <a:avLst/>
                            <a:gdLst/>
                            <a:ahLst/>
                            <a:cxnLst/>
                            <a:rect l="0" t="0" r="0" b="0"/>
                            <a:pathLst>
                              <a:path w="1731518" h="9144">
                                <a:moveTo>
                                  <a:pt x="0" y="0"/>
                                </a:moveTo>
                                <a:lnTo>
                                  <a:pt x="1731518" y="0"/>
                                </a:lnTo>
                                <a:lnTo>
                                  <a:pt x="1731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54" name="Shape 28354"/>
                        <wps:cNvSpPr/>
                        <wps:spPr>
                          <a:xfrm>
                            <a:off x="3751149" y="0"/>
                            <a:ext cx="1981454" cy="9144"/>
                          </a:xfrm>
                          <a:custGeom>
                            <a:avLst/>
                            <a:gdLst/>
                            <a:ahLst/>
                            <a:cxnLst/>
                            <a:rect l="0" t="0" r="0" b="0"/>
                            <a:pathLst>
                              <a:path w="1981454" h="9144">
                                <a:moveTo>
                                  <a:pt x="0" y="0"/>
                                </a:moveTo>
                                <a:lnTo>
                                  <a:pt x="1981454" y="0"/>
                                </a:lnTo>
                                <a:lnTo>
                                  <a:pt x="1981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774" style="width:451.386pt;height:0.23999pt;position:absolute;mso-position-horizontal-relative:text;mso-position-horizontal:absolute;margin-left:0pt;mso-position-vertical-relative:text;margin-top:10.7217pt;" coordsize="57326,30">
                <v:shape id="Shape 28355" style="position:absolute;width:17315;height:91;left:0;top:0;" coordsize="1731518,9144" path="m0,0l1731518,0l1731518,9144l0,9144l0,0">
                  <v:stroke weight="0pt" endcap="flat" joinstyle="miter" miterlimit="10" on="false" color="#000000" opacity="0"/>
                  <v:fill on="true" color="#000000"/>
                </v:shape>
                <v:shape id="Shape 28356" style="position:absolute;width:19814;height:91;left:37511;top:0;" coordsize="1981454,9144" path="m0,0l1981454,0l1981454,9144l0,9144l0,0">
                  <v:stroke weight="0pt" endcap="flat" joinstyle="miter" miterlimit="10" on="false" color="#000000" opacity="0"/>
                  <v:fill on="true" color="#000000"/>
                </v:shape>
                <w10:wrap type="square"/>
              </v:group>
            </w:pict>
          </mc:Fallback>
        </mc:AlternateContent>
      </w:r>
      <w:r>
        <w:t xml:space="preserve">Headteacher </w:t>
      </w:r>
      <w:r>
        <w:tab/>
        <w:t xml:space="preserve">Date:  </w:t>
      </w:r>
      <w:r>
        <w:tab/>
        <w:t xml:space="preserve"> </w:t>
      </w:r>
    </w:p>
    <w:p w:rsidR="00F52BED" w:rsidRDefault="00E451C7">
      <w:pPr>
        <w:spacing w:after="0" w:line="259" w:lineRule="auto"/>
        <w:ind w:left="0" w:right="403" w:firstLine="0"/>
        <w:jc w:val="center"/>
      </w:pPr>
      <w:r>
        <w:t xml:space="preserve">       Chair of Governors</w:t>
      </w:r>
      <w:r>
        <w:rPr>
          <w:b/>
          <w:color w:val="FFD006"/>
        </w:rPr>
        <w:t xml:space="preserve"> </w:t>
      </w:r>
      <w:r>
        <w:t>Date:           29.2.22</w:t>
      </w:r>
    </w:p>
    <w:p w:rsidR="00F52BED" w:rsidRDefault="00E451C7">
      <w:pPr>
        <w:spacing w:after="52" w:line="259" w:lineRule="auto"/>
        <w:ind w:left="-14" w:firstLine="0"/>
        <w:jc w:val="left"/>
      </w:pPr>
      <w:r>
        <w:rPr>
          <w:rFonts w:ascii="Calibri" w:eastAsia="Calibri" w:hAnsi="Calibri" w:cs="Calibri"/>
          <w:noProof/>
        </w:rPr>
        <mc:AlternateContent>
          <mc:Choice Requires="wpg">
            <w:drawing>
              <wp:inline distT="0" distB="0" distL="0" distR="0">
                <wp:extent cx="5741747" cy="3048"/>
                <wp:effectExtent l="0" t="0" r="0" b="0"/>
                <wp:docPr id="27775" name="Group 27775"/>
                <wp:cNvGraphicFramePr/>
                <a:graphic xmlns:a="http://schemas.openxmlformats.org/drawingml/2006/main">
                  <a:graphicData uri="http://schemas.microsoft.com/office/word/2010/wordprocessingGroup">
                    <wpg:wgp>
                      <wpg:cNvGrpSpPr/>
                      <wpg:grpSpPr>
                        <a:xfrm>
                          <a:off x="0" y="0"/>
                          <a:ext cx="5741747" cy="3048"/>
                          <a:chOff x="0" y="0"/>
                          <a:chExt cx="5741747" cy="3048"/>
                        </a:xfrm>
                      </wpg:grpSpPr>
                      <wps:wsp>
                        <wps:cNvPr id="28357" name="Shape 28357"/>
                        <wps:cNvSpPr/>
                        <wps:spPr>
                          <a:xfrm>
                            <a:off x="0" y="0"/>
                            <a:ext cx="1740662" cy="9144"/>
                          </a:xfrm>
                          <a:custGeom>
                            <a:avLst/>
                            <a:gdLst/>
                            <a:ahLst/>
                            <a:cxnLst/>
                            <a:rect l="0" t="0" r="0" b="0"/>
                            <a:pathLst>
                              <a:path w="1740662" h="9144">
                                <a:moveTo>
                                  <a:pt x="0" y="0"/>
                                </a:moveTo>
                                <a:lnTo>
                                  <a:pt x="1740662" y="0"/>
                                </a:lnTo>
                                <a:lnTo>
                                  <a:pt x="174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58" name="Shape 28358"/>
                        <wps:cNvSpPr/>
                        <wps:spPr>
                          <a:xfrm>
                            <a:off x="3751149" y="0"/>
                            <a:ext cx="1990598" cy="9144"/>
                          </a:xfrm>
                          <a:custGeom>
                            <a:avLst/>
                            <a:gdLst/>
                            <a:ahLst/>
                            <a:cxnLst/>
                            <a:rect l="0" t="0" r="0" b="0"/>
                            <a:pathLst>
                              <a:path w="1990598" h="9144">
                                <a:moveTo>
                                  <a:pt x="0" y="0"/>
                                </a:moveTo>
                                <a:lnTo>
                                  <a:pt x="1990598" y="0"/>
                                </a:lnTo>
                                <a:lnTo>
                                  <a:pt x="1990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775" style="width:452.106pt;height:0.23999pt;mso-position-horizontal-relative:char;mso-position-vertical-relative:line" coordsize="57417,30">
                <v:shape id="Shape 28359" style="position:absolute;width:17406;height:91;left:0;top:0;" coordsize="1740662,9144" path="m0,0l1740662,0l1740662,9144l0,9144l0,0">
                  <v:stroke weight="0pt" endcap="flat" joinstyle="miter" miterlimit="10" on="false" color="#000000" opacity="0"/>
                  <v:fill on="true" color="#000000"/>
                </v:shape>
                <v:shape id="Shape 28360" style="position:absolute;width:19905;height:91;left:37511;top:0;" coordsize="1990598,9144" path="m0,0l1990598,0l1990598,9144l0,9144l0,0">
                  <v:stroke weight="0pt" endcap="flat" joinstyle="miter" miterlimit="10" on="false" color="#000000" opacity="0"/>
                  <v:fill on="true" color="#000000"/>
                </v:shape>
              </v:group>
            </w:pict>
          </mc:Fallback>
        </mc:AlternateContent>
      </w:r>
    </w:p>
    <w:p w:rsidR="00F52BED" w:rsidRDefault="00E451C7">
      <w:pPr>
        <w:spacing w:after="250" w:line="259" w:lineRule="auto"/>
        <w:ind w:left="0" w:firstLine="0"/>
        <w:jc w:val="left"/>
      </w:pPr>
      <w:r>
        <w:t xml:space="preserve"> </w:t>
      </w:r>
    </w:p>
    <w:p w:rsidR="00F52BED" w:rsidRDefault="00E451C7">
      <w:pPr>
        <w:spacing w:after="0" w:line="259" w:lineRule="auto"/>
        <w:ind w:left="0" w:right="3" w:firstLine="0"/>
        <w:jc w:val="center"/>
      </w:pPr>
      <w:r>
        <w:rPr>
          <w:rFonts w:ascii="Arial" w:eastAsia="Arial" w:hAnsi="Arial" w:cs="Arial"/>
        </w:rPr>
        <w:t xml:space="preserve">2 </w:t>
      </w:r>
    </w:p>
    <w:p w:rsidR="00F52BED" w:rsidRDefault="00E451C7">
      <w:pPr>
        <w:spacing w:after="0" w:line="259" w:lineRule="auto"/>
        <w:ind w:left="0" w:firstLine="0"/>
        <w:jc w:val="left"/>
      </w:pPr>
      <w:r>
        <w:rPr>
          <w:rFonts w:ascii="Arial" w:eastAsia="Arial" w:hAnsi="Arial" w:cs="Arial"/>
        </w:rPr>
        <w:t xml:space="preserve"> </w:t>
      </w:r>
    </w:p>
    <w:p w:rsidR="00F52BED" w:rsidRDefault="00E451C7">
      <w:pPr>
        <w:spacing w:after="315" w:line="259" w:lineRule="auto"/>
        <w:ind w:left="0" w:firstLine="0"/>
        <w:jc w:val="left"/>
      </w:pPr>
      <w:r>
        <w:t xml:space="preserve"> </w:t>
      </w:r>
    </w:p>
    <w:p w:rsidR="00F52BED" w:rsidRDefault="00E451C7">
      <w:pPr>
        <w:pStyle w:val="Heading1"/>
        <w:tabs>
          <w:tab w:val="center" w:pos="508"/>
          <w:tab w:val="center" w:pos="2408"/>
        </w:tabs>
        <w:ind w:lef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Legal framework </w:t>
      </w:r>
    </w:p>
    <w:p w:rsidR="00F52BED" w:rsidRDefault="00E451C7">
      <w:pPr>
        <w:ind w:left="1423" w:hanging="614"/>
      </w:pPr>
      <w:r>
        <w:rPr>
          <w:rFonts w:ascii="Arial" w:eastAsia="Arial" w:hAnsi="Arial" w:cs="Arial"/>
        </w:rPr>
        <w:t xml:space="preserve"> </w:t>
      </w:r>
      <w:r>
        <w:t xml:space="preserve">This policy has due regard to legislation and statutory guidance including but not limited to, the following: </w:t>
      </w:r>
    </w:p>
    <w:p w:rsidR="00F52BED" w:rsidRDefault="00E451C7">
      <w:pPr>
        <w:numPr>
          <w:ilvl w:val="0"/>
          <w:numId w:val="2"/>
        </w:numPr>
        <w:spacing w:after="15"/>
        <w:ind w:hanging="360"/>
      </w:pPr>
      <w:r>
        <w:t xml:space="preserve">Section 80A of the Education Act 2002 </w:t>
      </w:r>
    </w:p>
    <w:p w:rsidR="00F52BED" w:rsidRDefault="00E451C7">
      <w:pPr>
        <w:numPr>
          <w:ilvl w:val="0"/>
          <w:numId w:val="2"/>
        </w:numPr>
        <w:spacing w:after="13"/>
        <w:ind w:hanging="360"/>
      </w:pPr>
      <w:r>
        <w:t xml:space="preserve">Children and Social Work Act 2017 </w:t>
      </w:r>
    </w:p>
    <w:p w:rsidR="00F52BED" w:rsidRDefault="00E451C7">
      <w:pPr>
        <w:numPr>
          <w:ilvl w:val="0"/>
          <w:numId w:val="2"/>
        </w:numPr>
        <w:spacing w:after="34"/>
        <w:ind w:hanging="360"/>
      </w:pPr>
      <w:r>
        <w:t xml:space="preserve">The Relationships Education, Relationships and Sex Education and Health Education (England) Regulations 2019 </w:t>
      </w:r>
    </w:p>
    <w:p w:rsidR="00F52BED" w:rsidRDefault="00E451C7">
      <w:pPr>
        <w:numPr>
          <w:ilvl w:val="0"/>
          <w:numId w:val="2"/>
        </w:numPr>
        <w:spacing w:after="13"/>
        <w:ind w:hanging="360"/>
      </w:pPr>
      <w:r>
        <w:t xml:space="preserve">Equality Act 2010 </w:t>
      </w:r>
    </w:p>
    <w:p w:rsidR="00F52BED" w:rsidRDefault="00E451C7">
      <w:pPr>
        <w:numPr>
          <w:ilvl w:val="0"/>
          <w:numId w:val="2"/>
        </w:numPr>
        <w:spacing w:after="37" w:line="268" w:lineRule="auto"/>
        <w:ind w:hanging="360"/>
      </w:pPr>
      <w:r>
        <w:t>The</w:t>
      </w:r>
      <w:r>
        <w:rPr>
          <w:b/>
          <w:color w:val="347186"/>
        </w:rPr>
        <w:t xml:space="preserve"> </w:t>
      </w:r>
      <w:r>
        <w:t xml:space="preserve">DfE (2019) ‘Relationships, Education, Relationships and Sex Education (RSE) and Health Education’ </w:t>
      </w:r>
    </w:p>
    <w:p w:rsidR="00F52BED" w:rsidRDefault="00E451C7">
      <w:pPr>
        <w:numPr>
          <w:ilvl w:val="0"/>
          <w:numId w:val="2"/>
        </w:numPr>
        <w:spacing w:after="215" w:line="268" w:lineRule="auto"/>
        <w:ind w:hanging="360"/>
      </w:pPr>
      <w:r>
        <w:t xml:space="preserve">DfE (2013) ‘Science programmes of study: key stages 1 and 2’ </w:t>
      </w:r>
    </w:p>
    <w:p w:rsidR="00F52BED" w:rsidRDefault="00E451C7" w:rsidP="0008568E">
      <w:pPr>
        <w:spacing w:after="247" w:line="259" w:lineRule="auto"/>
        <w:ind w:right="-14"/>
        <w:jc w:val="center"/>
      </w:pPr>
      <w:r>
        <w:rPr>
          <w:rFonts w:ascii="Arial" w:eastAsia="Arial" w:hAnsi="Arial" w:cs="Arial"/>
        </w:rPr>
        <w:t xml:space="preserve"> </w:t>
      </w:r>
      <w:r>
        <w:t xml:space="preserve">This policy operates in conjunction with the following school policies: </w:t>
      </w:r>
    </w:p>
    <w:p w:rsidR="00F52BED" w:rsidRDefault="00E451C7">
      <w:pPr>
        <w:numPr>
          <w:ilvl w:val="0"/>
          <w:numId w:val="2"/>
        </w:numPr>
        <w:spacing w:after="13"/>
        <w:ind w:hanging="360"/>
      </w:pPr>
      <w:r>
        <w:t xml:space="preserve">Safeguarding &amp; the Protection of Children Policy </w:t>
      </w:r>
    </w:p>
    <w:p w:rsidR="00F52BED" w:rsidRDefault="00E451C7">
      <w:pPr>
        <w:numPr>
          <w:ilvl w:val="0"/>
          <w:numId w:val="2"/>
        </w:numPr>
        <w:spacing w:after="13"/>
        <w:ind w:hanging="360"/>
      </w:pPr>
      <w:r>
        <w:t xml:space="preserve">Behaviour Policy </w:t>
      </w:r>
    </w:p>
    <w:p w:rsidR="00F52BED" w:rsidRDefault="00E451C7">
      <w:pPr>
        <w:numPr>
          <w:ilvl w:val="0"/>
          <w:numId w:val="2"/>
        </w:numPr>
        <w:spacing w:after="13"/>
        <w:ind w:hanging="360"/>
      </w:pPr>
      <w:r>
        <w:t xml:space="preserve">SEND Policy </w:t>
      </w:r>
    </w:p>
    <w:p w:rsidR="00F52BED" w:rsidRDefault="00E451C7">
      <w:pPr>
        <w:numPr>
          <w:ilvl w:val="0"/>
          <w:numId w:val="2"/>
        </w:numPr>
        <w:spacing w:after="15"/>
        <w:ind w:hanging="360"/>
      </w:pPr>
      <w:r>
        <w:t xml:space="preserve">Equal Opportunities Policy </w:t>
      </w:r>
    </w:p>
    <w:p w:rsidR="00F52BED" w:rsidRDefault="00E451C7">
      <w:pPr>
        <w:numPr>
          <w:ilvl w:val="0"/>
          <w:numId w:val="2"/>
        </w:numPr>
        <w:spacing w:after="13"/>
        <w:ind w:hanging="360"/>
      </w:pPr>
      <w:r>
        <w:t xml:space="preserve">Privacy &amp; Confidentiality Policy </w:t>
      </w:r>
    </w:p>
    <w:p w:rsidR="00F52BED" w:rsidRDefault="00E451C7">
      <w:pPr>
        <w:numPr>
          <w:ilvl w:val="0"/>
          <w:numId w:val="2"/>
        </w:numPr>
        <w:spacing w:after="13"/>
        <w:ind w:hanging="360"/>
      </w:pPr>
      <w:r>
        <w:t xml:space="preserve">Anti-Bullying Policy: Students </w:t>
      </w:r>
    </w:p>
    <w:p w:rsidR="00F52BED" w:rsidRDefault="00E451C7">
      <w:pPr>
        <w:numPr>
          <w:ilvl w:val="0"/>
          <w:numId w:val="2"/>
        </w:numPr>
        <w:spacing w:after="13"/>
        <w:ind w:hanging="360"/>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3454" name="Group 23454"/>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61" name="Shape 28361"/>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3454" style="width:4.44pt;height:785.14pt;position:absolute;mso-position-horizontal-relative:page;mso-position-horizontal:absolute;margin-left:24pt;mso-position-vertical-relative:page;margin-top:28.436pt;" coordsize="563,99712">
                <v:shape id="Shape 28362"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23455" name="Group 23455"/>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63" name="Shape 28363"/>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3455" style="width:4.44pt;height:785.14pt;position:absolute;mso-position-horizontal-relative:page;mso-position-horizontal:absolute;margin-left:566.98pt;mso-position-vertical-relative:page;margin-top:28.436pt;" coordsize="563,99712">
                <v:shape id="Shape 28364"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Social, Emotional and Mental Health (SEMH) Policy </w:t>
      </w:r>
    </w:p>
    <w:p w:rsidR="00F52BED" w:rsidRDefault="00E451C7">
      <w:pPr>
        <w:numPr>
          <w:ilvl w:val="0"/>
          <w:numId w:val="2"/>
        </w:numPr>
        <w:spacing w:after="13"/>
        <w:ind w:hanging="360"/>
      </w:pPr>
      <w:r>
        <w:t xml:space="preserve">E-safety Policy </w:t>
      </w:r>
    </w:p>
    <w:p w:rsidR="00F52BED" w:rsidRDefault="00E451C7">
      <w:pPr>
        <w:numPr>
          <w:ilvl w:val="0"/>
          <w:numId w:val="2"/>
        </w:numPr>
        <w:spacing w:after="283"/>
        <w:ind w:hanging="360"/>
      </w:pPr>
      <w:r>
        <w:t xml:space="preserve">Visitor Policy </w:t>
      </w:r>
    </w:p>
    <w:p w:rsidR="00F52BED" w:rsidRDefault="00E451C7">
      <w:pPr>
        <w:pStyle w:val="Heading1"/>
        <w:tabs>
          <w:tab w:val="center" w:pos="508"/>
          <w:tab w:val="center" w:pos="3095"/>
        </w:tabs>
        <w:ind w:left="0" w:firstLine="0"/>
      </w:pPr>
      <w:r>
        <w:rPr>
          <w:rFonts w:ascii="Calibri" w:eastAsia="Calibri" w:hAnsi="Calibri" w:cs="Calibri"/>
          <w:b w:val="0"/>
          <w:sz w:val="22"/>
        </w:rPr>
        <w:lastRenderedPageBreak/>
        <w:tab/>
      </w:r>
      <w:r>
        <w:t>2.</w:t>
      </w:r>
      <w:r>
        <w:rPr>
          <w:rFonts w:ascii="Arial" w:eastAsia="Arial" w:hAnsi="Arial" w:cs="Arial"/>
        </w:rPr>
        <w:t xml:space="preserve"> </w:t>
      </w:r>
      <w:r>
        <w:rPr>
          <w:rFonts w:ascii="Arial" w:eastAsia="Arial" w:hAnsi="Arial" w:cs="Arial"/>
        </w:rPr>
        <w:tab/>
      </w:r>
      <w:r>
        <w:t xml:space="preserve">Roles and responsibilities </w:t>
      </w:r>
    </w:p>
    <w:p w:rsidR="00F52BED" w:rsidRDefault="00E451C7">
      <w:pPr>
        <w:ind w:left="819"/>
      </w:pPr>
      <w:r>
        <w:rPr>
          <w:rFonts w:ascii="Arial" w:eastAsia="Arial" w:hAnsi="Arial" w:cs="Arial"/>
        </w:rPr>
        <w:t xml:space="preserve"> </w:t>
      </w:r>
      <w:r>
        <w:t xml:space="preserve">The Governing Body is responsible for: </w:t>
      </w:r>
    </w:p>
    <w:p w:rsidR="00F52BED" w:rsidRDefault="00E451C7">
      <w:pPr>
        <w:numPr>
          <w:ilvl w:val="0"/>
          <w:numId w:val="3"/>
        </w:numPr>
        <w:spacing w:after="37"/>
        <w:ind w:hanging="360"/>
      </w:pPr>
      <w:r>
        <w:t xml:space="preserve">ensuring all students make progress in achieving the expected educational outcomes </w:t>
      </w:r>
    </w:p>
    <w:p w:rsidR="00F52BED" w:rsidRDefault="00E451C7">
      <w:pPr>
        <w:numPr>
          <w:ilvl w:val="0"/>
          <w:numId w:val="3"/>
        </w:numPr>
        <w:spacing w:after="34"/>
        <w:ind w:hanging="360"/>
      </w:pPr>
      <w:r>
        <w:t xml:space="preserve">ensuring the curriculum is well led, effectively managed and well planned </w:t>
      </w:r>
    </w:p>
    <w:p w:rsidR="00F52BED" w:rsidRDefault="00E451C7">
      <w:pPr>
        <w:numPr>
          <w:ilvl w:val="0"/>
          <w:numId w:val="3"/>
        </w:numPr>
        <w:spacing w:after="34"/>
        <w:ind w:hanging="360"/>
      </w:pPr>
      <w:r>
        <w:t xml:space="preserve">evaluating the quality of provision through regular and effective self-evaluation </w:t>
      </w:r>
    </w:p>
    <w:p w:rsidR="00F52BED" w:rsidRDefault="00E451C7">
      <w:pPr>
        <w:numPr>
          <w:ilvl w:val="0"/>
          <w:numId w:val="3"/>
        </w:numPr>
        <w:spacing w:after="35"/>
        <w:ind w:hanging="360"/>
      </w:pPr>
      <w:r>
        <w:t xml:space="preserve">ensuring teaching is delivered in ways that are accessible to all students with SEND </w:t>
      </w:r>
    </w:p>
    <w:p w:rsidR="00F52BED" w:rsidRDefault="00E451C7">
      <w:pPr>
        <w:numPr>
          <w:ilvl w:val="0"/>
          <w:numId w:val="3"/>
        </w:numPr>
        <w:spacing w:after="37"/>
        <w:ind w:hanging="360"/>
      </w:pPr>
      <w:r>
        <w:t xml:space="preserve">providing clear information for parents/carers on subject content and their right to ask for their child to be excused from subjects </w:t>
      </w:r>
    </w:p>
    <w:p w:rsidR="00F52BED" w:rsidRDefault="00E451C7">
      <w:pPr>
        <w:numPr>
          <w:ilvl w:val="0"/>
          <w:numId w:val="3"/>
        </w:numPr>
        <w:spacing w:after="6"/>
        <w:ind w:hanging="360"/>
      </w:pPr>
      <w:r>
        <w:t xml:space="preserve">making sure the subjects are resourced, staffed and timetabled in a way that ensures the school can fulfil its legal obligations. </w:t>
      </w:r>
    </w:p>
    <w:p w:rsidR="00F52BED" w:rsidRDefault="00E451C7">
      <w:pPr>
        <w:spacing w:after="244" w:line="259" w:lineRule="auto"/>
        <w:ind w:left="1843" w:firstLine="0"/>
        <w:jc w:val="left"/>
      </w:pPr>
      <w:r>
        <w:t xml:space="preserve"> </w:t>
      </w:r>
    </w:p>
    <w:p w:rsidR="00F52BED" w:rsidRDefault="00E451C7">
      <w:pPr>
        <w:ind w:left="819"/>
      </w:pPr>
      <w:r>
        <w:t xml:space="preserve">The Headteacher is responsible for: </w:t>
      </w:r>
    </w:p>
    <w:p w:rsidR="00F52BED" w:rsidRDefault="00E451C7">
      <w:pPr>
        <w:numPr>
          <w:ilvl w:val="0"/>
          <w:numId w:val="3"/>
        </w:numPr>
        <w:ind w:hanging="360"/>
      </w:pPr>
      <w:r>
        <w:t xml:space="preserve">the overall implementation of this policy </w:t>
      </w:r>
    </w:p>
    <w:p w:rsidR="00F52BED" w:rsidRDefault="00F52BED">
      <w:pPr>
        <w:sectPr w:rsidR="00F52BED">
          <w:headerReference w:type="even" r:id="rId9"/>
          <w:headerReference w:type="default" r:id="rId10"/>
          <w:footerReference w:type="even" r:id="rId11"/>
          <w:footerReference w:type="default" r:id="rId12"/>
          <w:headerReference w:type="first" r:id="rId13"/>
          <w:footerReference w:type="first" r:id="rId14"/>
          <w:pgSz w:w="11906" w:h="16838"/>
          <w:pgMar w:top="1449" w:right="1435" w:bottom="708" w:left="1440" w:header="480" w:footer="478" w:gutter="0"/>
          <w:pgNumType w:start="0"/>
          <w:cols w:space="720"/>
        </w:sectPr>
      </w:pPr>
    </w:p>
    <w:p w:rsidR="00F52BED" w:rsidRDefault="00F52BED">
      <w:pPr>
        <w:spacing w:after="0" w:line="259" w:lineRule="auto"/>
        <w:ind w:left="-1440" w:right="10471" w:firstLine="0"/>
        <w:jc w:val="left"/>
      </w:pPr>
    </w:p>
    <w:tbl>
      <w:tblPr>
        <w:tblStyle w:val="TableGrid"/>
        <w:tblW w:w="10860" w:type="dxa"/>
        <w:tblInd w:w="-916" w:type="dxa"/>
        <w:tblCellMar>
          <w:bottom w:w="185" w:type="dxa"/>
          <w:right w:w="186" w:type="dxa"/>
        </w:tblCellMar>
        <w:tblLook w:val="04A0" w:firstRow="1" w:lastRow="0" w:firstColumn="1" w:lastColumn="0" w:noHBand="0" w:noVBand="1"/>
      </w:tblPr>
      <w:tblGrid>
        <w:gridCol w:w="2339"/>
        <w:gridCol w:w="8521"/>
      </w:tblGrid>
      <w:tr w:rsidR="00F52BED">
        <w:trPr>
          <w:trHeight w:val="15792"/>
        </w:trPr>
        <w:tc>
          <w:tcPr>
            <w:tcW w:w="2339" w:type="dxa"/>
            <w:tcBorders>
              <w:top w:val="single" w:sz="36" w:space="0" w:color="347186"/>
              <w:left w:val="single" w:sz="36" w:space="0" w:color="347186"/>
              <w:bottom w:val="single" w:sz="36" w:space="0" w:color="347186"/>
              <w:right w:val="nil"/>
            </w:tcBorders>
            <w:vAlign w:val="bottom"/>
          </w:tcPr>
          <w:p w:rsidR="00F52BED" w:rsidRDefault="00E451C7">
            <w:pPr>
              <w:spacing w:after="4433" w:line="259" w:lineRule="auto"/>
              <w:ind w:left="0" w:right="60" w:firstLine="0"/>
              <w:jc w:val="right"/>
            </w:pPr>
            <w:r>
              <w:rPr>
                <w:rFonts w:ascii="Arial" w:eastAsia="Arial" w:hAnsi="Arial" w:cs="Arial"/>
              </w:rPr>
              <w:lastRenderedPageBreak/>
              <w:t xml:space="preserve"> </w:t>
            </w:r>
          </w:p>
          <w:p w:rsidR="00F52BED" w:rsidRDefault="00F52BED">
            <w:pPr>
              <w:spacing w:after="5460" w:line="259" w:lineRule="auto"/>
              <w:ind w:left="0" w:right="60" w:firstLine="0"/>
              <w:jc w:val="right"/>
            </w:pPr>
          </w:p>
          <w:p w:rsidR="00F52BED" w:rsidRDefault="00E451C7">
            <w:pPr>
              <w:spacing w:after="725" w:line="259" w:lineRule="auto"/>
              <w:ind w:left="916" w:firstLine="0"/>
              <w:jc w:val="left"/>
            </w:pPr>
            <w:r>
              <w:t xml:space="preserve"> </w:t>
            </w:r>
          </w:p>
          <w:p w:rsidR="00F52BED" w:rsidRDefault="00E451C7">
            <w:pPr>
              <w:spacing w:after="0" w:line="259" w:lineRule="auto"/>
              <w:ind w:left="916" w:firstLine="0"/>
              <w:jc w:val="left"/>
            </w:pPr>
            <w:r>
              <w:rPr>
                <w:rFonts w:ascii="Arial" w:eastAsia="Arial" w:hAnsi="Arial" w:cs="Arial"/>
              </w:rPr>
              <w:t xml:space="preserve"> </w:t>
            </w:r>
          </w:p>
        </w:tc>
        <w:tc>
          <w:tcPr>
            <w:tcW w:w="8520" w:type="dxa"/>
            <w:tcBorders>
              <w:top w:val="single" w:sz="36" w:space="0" w:color="347186"/>
              <w:left w:val="nil"/>
              <w:bottom w:val="single" w:sz="36" w:space="0" w:color="347186"/>
              <w:right w:val="single" w:sz="36" w:space="0" w:color="347186"/>
            </w:tcBorders>
            <w:vAlign w:val="bottom"/>
          </w:tcPr>
          <w:p w:rsidR="00F52BED" w:rsidRDefault="00E451C7">
            <w:pPr>
              <w:numPr>
                <w:ilvl w:val="0"/>
                <w:numId w:val="20"/>
              </w:numPr>
              <w:spacing w:after="23" w:line="259" w:lineRule="auto"/>
              <w:ind w:hanging="360"/>
              <w:jc w:val="left"/>
            </w:pPr>
            <w:r>
              <w:t xml:space="preserve">ensuring staff are suitably trained to deliver the subjects </w:t>
            </w:r>
          </w:p>
          <w:p w:rsidR="00F52BED" w:rsidRDefault="00E451C7">
            <w:pPr>
              <w:numPr>
                <w:ilvl w:val="0"/>
                <w:numId w:val="20"/>
              </w:numPr>
              <w:spacing w:after="23" w:line="259" w:lineRule="auto"/>
              <w:ind w:hanging="360"/>
              <w:jc w:val="left"/>
            </w:pPr>
            <w:r>
              <w:t xml:space="preserve">ensuring that parents/carers are fully informed of this policy </w:t>
            </w:r>
          </w:p>
          <w:p w:rsidR="00F52BED" w:rsidRDefault="00E451C7">
            <w:pPr>
              <w:numPr>
                <w:ilvl w:val="0"/>
                <w:numId w:val="20"/>
              </w:numPr>
              <w:spacing w:after="29" w:line="276" w:lineRule="auto"/>
              <w:ind w:hanging="360"/>
              <w:jc w:val="left"/>
            </w:pPr>
            <w:r>
              <w:t xml:space="preserve">reviewing requests from parents/carers to withdraw their children from the subjects </w:t>
            </w:r>
          </w:p>
          <w:p w:rsidR="00F52BED" w:rsidRDefault="00E451C7">
            <w:pPr>
              <w:numPr>
                <w:ilvl w:val="0"/>
                <w:numId w:val="20"/>
              </w:numPr>
              <w:spacing w:after="25" w:line="259" w:lineRule="auto"/>
              <w:ind w:hanging="360"/>
              <w:jc w:val="left"/>
            </w:pPr>
            <w:r>
              <w:t xml:space="preserve">discussing requests for withdrawal with parents/carers </w:t>
            </w:r>
          </w:p>
          <w:p w:rsidR="00F52BED" w:rsidRDefault="00E451C7">
            <w:pPr>
              <w:numPr>
                <w:ilvl w:val="0"/>
                <w:numId w:val="20"/>
              </w:numPr>
              <w:spacing w:after="29" w:line="276" w:lineRule="auto"/>
              <w:ind w:hanging="360"/>
              <w:jc w:val="left"/>
            </w:pPr>
            <w:r>
              <w:t xml:space="preserve">organising alternative education for students, where necessary, that is appropriate and purposeful </w:t>
            </w:r>
          </w:p>
          <w:p w:rsidR="00F52BED" w:rsidRDefault="00E451C7">
            <w:pPr>
              <w:numPr>
                <w:ilvl w:val="0"/>
                <w:numId w:val="20"/>
              </w:numPr>
              <w:spacing w:after="23" w:line="259" w:lineRule="auto"/>
              <w:ind w:hanging="360"/>
              <w:jc w:val="left"/>
            </w:pPr>
            <w:r>
              <w:t xml:space="preserve">reporting to the Governing Body on the effectiveness of this policy </w:t>
            </w:r>
          </w:p>
          <w:p w:rsidR="00F52BED" w:rsidRDefault="00E451C7">
            <w:pPr>
              <w:numPr>
                <w:ilvl w:val="0"/>
                <w:numId w:val="20"/>
              </w:numPr>
              <w:spacing w:after="191" w:line="259" w:lineRule="auto"/>
              <w:ind w:hanging="360"/>
              <w:jc w:val="left"/>
            </w:pPr>
            <w:r>
              <w:t xml:space="preserve">reviewing this policy on a regular basis. </w:t>
            </w:r>
          </w:p>
          <w:p w:rsidR="00F52BED" w:rsidRDefault="00E451C7">
            <w:pPr>
              <w:spacing w:after="250" w:line="259" w:lineRule="auto"/>
              <w:ind w:left="0" w:firstLine="0"/>
              <w:jc w:val="left"/>
            </w:pPr>
            <w:r>
              <w:t>The RSHE Lead Teacher</w:t>
            </w:r>
            <w:r w:rsidR="00171315">
              <w:t>, Joanne Crawford,</w:t>
            </w:r>
            <w:r>
              <w:t xml:space="preserve"> is responsible for: </w:t>
            </w:r>
          </w:p>
          <w:p w:rsidR="00F52BED" w:rsidRDefault="00E451C7">
            <w:pPr>
              <w:numPr>
                <w:ilvl w:val="0"/>
                <w:numId w:val="20"/>
              </w:numPr>
              <w:spacing w:after="23" w:line="259" w:lineRule="auto"/>
              <w:ind w:hanging="360"/>
              <w:jc w:val="left"/>
            </w:pPr>
            <w:r>
              <w:t xml:space="preserve">overseeing the delivery of the subjects </w:t>
            </w:r>
          </w:p>
          <w:p w:rsidR="00F52BED" w:rsidRDefault="00E451C7">
            <w:pPr>
              <w:numPr>
                <w:ilvl w:val="0"/>
                <w:numId w:val="20"/>
              </w:numPr>
              <w:spacing w:after="24" w:line="259" w:lineRule="auto"/>
              <w:ind w:hanging="360"/>
              <w:jc w:val="left"/>
            </w:pPr>
            <w:r>
              <w:t xml:space="preserve">ensuring the subjects are age-appropriate and high-quality </w:t>
            </w:r>
          </w:p>
          <w:p w:rsidR="00F52BED" w:rsidRDefault="00E451C7">
            <w:pPr>
              <w:numPr>
                <w:ilvl w:val="0"/>
                <w:numId w:val="20"/>
              </w:numPr>
              <w:spacing w:after="29" w:line="276" w:lineRule="auto"/>
              <w:ind w:hanging="360"/>
              <w:jc w:val="left"/>
            </w:pPr>
            <w:r>
              <w:t xml:space="preserve">ensuring teaching staff are provided with adequate resources to support teaching of the subjects </w:t>
            </w:r>
          </w:p>
          <w:p w:rsidR="00F52BED" w:rsidRDefault="00E451C7">
            <w:pPr>
              <w:numPr>
                <w:ilvl w:val="0"/>
                <w:numId w:val="20"/>
              </w:numPr>
              <w:spacing w:after="31" w:line="276" w:lineRule="auto"/>
              <w:ind w:hanging="360"/>
              <w:jc w:val="left"/>
            </w:pPr>
            <w:r>
              <w:t xml:space="preserve">ensuring the school meets its statutory requirements in relation to the relationships, sex and health curriculum </w:t>
            </w:r>
          </w:p>
          <w:p w:rsidR="00F52BED" w:rsidRDefault="00E451C7">
            <w:pPr>
              <w:numPr>
                <w:ilvl w:val="0"/>
                <w:numId w:val="20"/>
              </w:numPr>
              <w:spacing w:after="29" w:line="276" w:lineRule="auto"/>
              <w:ind w:hanging="360"/>
              <w:jc w:val="left"/>
            </w:pPr>
            <w:r>
              <w:t xml:space="preserve">ensuring the relationships, sex and health education curriculum is inclusive and accessible for all students </w:t>
            </w:r>
          </w:p>
          <w:p w:rsidR="00F52BED" w:rsidRDefault="00E451C7">
            <w:pPr>
              <w:numPr>
                <w:ilvl w:val="0"/>
                <w:numId w:val="20"/>
              </w:numPr>
              <w:spacing w:after="30" w:line="275" w:lineRule="auto"/>
              <w:ind w:hanging="360"/>
              <w:jc w:val="left"/>
            </w:pPr>
            <w:r>
              <w:t xml:space="preserve">working with other subject leaders to ensure the relationships, sex and health education curriculum complements but does not duplicate, the content covered in the National Curriculum </w:t>
            </w:r>
          </w:p>
          <w:p w:rsidR="00F52BED" w:rsidRDefault="00E451C7">
            <w:pPr>
              <w:numPr>
                <w:ilvl w:val="0"/>
                <w:numId w:val="20"/>
              </w:numPr>
              <w:spacing w:after="200" w:line="276" w:lineRule="auto"/>
              <w:ind w:hanging="360"/>
              <w:jc w:val="left"/>
            </w:pPr>
            <w:r>
              <w:t xml:space="preserve">monitoring and evaluating the effectiveness of the subjects and providing reports to the Headteacher. </w:t>
            </w:r>
          </w:p>
          <w:p w:rsidR="00F52BED" w:rsidRDefault="00E451C7">
            <w:pPr>
              <w:spacing w:after="230" w:line="274" w:lineRule="auto"/>
              <w:ind w:left="0" w:firstLine="0"/>
            </w:pPr>
            <w:r>
              <w:t>The RSHE Lead Teacher, Teacher</w:t>
            </w:r>
            <w:r w:rsidR="00171315">
              <w:t>s and</w:t>
            </w:r>
            <w:r>
              <w:t xml:space="preserve"> the class TAs are responsible for: </w:t>
            </w:r>
          </w:p>
          <w:p w:rsidR="00F52BED" w:rsidRDefault="00E451C7">
            <w:pPr>
              <w:numPr>
                <w:ilvl w:val="0"/>
                <w:numId w:val="20"/>
              </w:numPr>
              <w:spacing w:after="29" w:line="276" w:lineRule="auto"/>
              <w:ind w:hanging="360"/>
              <w:jc w:val="left"/>
            </w:pPr>
            <w:r>
              <w:t xml:space="preserve">delivering a high-quality and age-appropriate relationships, sex and health curriculum in line with statutory requirements </w:t>
            </w:r>
          </w:p>
          <w:p w:rsidR="00F52BED" w:rsidRDefault="00E451C7">
            <w:pPr>
              <w:numPr>
                <w:ilvl w:val="0"/>
                <w:numId w:val="20"/>
              </w:numPr>
              <w:spacing w:after="26" w:line="278" w:lineRule="auto"/>
              <w:ind w:hanging="360"/>
              <w:jc w:val="left"/>
            </w:pPr>
            <w:r>
              <w:t xml:space="preserve">using a variety of teaching methods and resources to provide an engaging curriculum that meets the needs of all students </w:t>
            </w:r>
          </w:p>
          <w:p w:rsidR="00F52BED" w:rsidRDefault="00E451C7">
            <w:pPr>
              <w:numPr>
                <w:ilvl w:val="0"/>
                <w:numId w:val="20"/>
              </w:numPr>
              <w:spacing w:after="29" w:line="276" w:lineRule="auto"/>
              <w:ind w:hanging="360"/>
              <w:jc w:val="left"/>
            </w:pPr>
            <w:r>
              <w:t xml:space="preserve">ensuring they do not express personal views or beliefs when delivering the programme </w:t>
            </w:r>
          </w:p>
          <w:p w:rsidR="00F52BED" w:rsidRDefault="00E451C7">
            <w:pPr>
              <w:numPr>
                <w:ilvl w:val="0"/>
                <w:numId w:val="20"/>
              </w:numPr>
              <w:spacing w:after="29" w:line="276" w:lineRule="auto"/>
              <w:ind w:hanging="360"/>
              <w:jc w:val="left"/>
            </w:pPr>
            <w:r>
              <w:t xml:space="preserve">modelling positive attitudes to relationships, sex and health education </w:t>
            </w:r>
          </w:p>
          <w:p w:rsidR="00F52BED" w:rsidRDefault="00E451C7">
            <w:pPr>
              <w:numPr>
                <w:ilvl w:val="0"/>
                <w:numId w:val="20"/>
              </w:numPr>
              <w:spacing w:after="29" w:line="276" w:lineRule="auto"/>
              <w:ind w:hanging="360"/>
              <w:jc w:val="left"/>
            </w:pPr>
            <w:r>
              <w:t xml:space="preserve">responding to any safeguarding concerns in line with the Safeguarding &amp; the Protection of Children Policy </w:t>
            </w:r>
          </w:p>
          <w:p w:rsidR="00F52BED" w:rsidRDefault="00E451C7">
            <w:pPr>
              <w:numPr>
                <w:ilvl w:val="0"/>
                <w:numId w:val="20"/>
              </w:numPr>
              <w:spacing w:after="26" w:line="278" w:lineRule="auto"/>
              <w:ind w:hanging="360"/>
              <w:jc w:val="left"/>
            </w:pPr>
            <w:r>
              <w:t xml:space="preserve">acting in accordance with planning, monitoring and assessment requirements for the subjects </w:t>
            </w:r>
          </w:p>
          <w:p w:rsidR="00F52BED" w:rsidRDefault="00E451C7">
            <w:pPr>
              <w:numPr>
                <w:ilvl w:val="0"/>
                <w:numId w:val="20"/>
              </w:numPr>
              <w:spacing w:after="29" w:line="276" w:lineRule="auto"/>
              <w:ind w:hanging="360"/>
              <w:jc w:val="left"/>
            </w:pPr>
            <w:r>
              <w:t xml:space="preserve">liaising with the SENCO to identify and respond to individual needs of students with SEND. </w:t>
            </w:r>
          </w:p>
          <w:p w:rsidR="00F52BED" w:rsidRDefault="00E451C7">
            <w:pPr>
              <w:numPr>
                <w:ilvl w:val="0"/>
                <w:numId w:val="20"/>
              </w:numPr>
              <w:spacing w:after="761" w:line="276" w:lineRule="auto"/>
              <w:ind w:hanging="360"/>
              <w:jc w:val="left"/>
            </w:pPr>
            <w:r>
              <w:t>ensure that there is the opportunity</w:t>
            </w:r>
            <w:r>
              <w:rPr>
                <w:color w:val="FFD006"/>
              </w:rPr>
              <w:t xml:space="preserve"> </w:t>
            </w:r>
            <w:r>
              <w:t xml:space="preserve">to evaluate the quality of provision with the Headteacher. </w:t>
            </w:r>
          </w:p>
          <w:p w:rsidR="00F52BED" w:rsidRDefault="00E451C7">
            <w:pPr>
              <w:spacing w:after="0" w:line="259" w:lineRule="auto"/>
              <w:ind w:left="3029" w:firstLine="0"/>
              <w:jc w:val="left"/>
            </w:pPr>
            <w:r>
              <w:rPr>
                <w:rFonts w:ascii="Arial" w:eastAsia="Arial" w:hAnsi="Arial" w:cs="Arial"/>
              </w:rPr>
              <w:lastRenderedPageBreak/>
              <w:t xml:space="preserve">4 </w:t>
            </w:r>
          </w:p>
        </w:tc>
      </w:tr>
    </w:tbl>
    <w:p w:rsidR="00F52BED" w:rsidRDefault="00E451C7">
      <w:pPr>
        <w:numPr>
          <w:ilvl w:val="0"/>
          <w:numId w:val="3"/>
        </w:numPr>
        <w:spacing w:after="34"/>
        <w:ind w:hanging="360"/>
      </w:pPr>
      <w:r>
        <w:lastRenderedPageBreak/>
        <w:t xml:space="preserve">advising teaching staff how best to identify and support students’ individual needs </w:t>
      </w:r>
    </w:p>
    <w:p w:rsidR="00F52BED" w:rsidRDefault="00E451C7">
      <w:pPr>
        <w:numPr>
          <w:ilvl w:val="0"/>
          <w:numId w:val="3"/>
        </w:numPr>
        <w:spacing w:after="301"/>
        <w:ind w:hanging="360"/>
      </w:pPr>
      <w:r>
        <w:t xml:space="preserve">advising staff on the use of TAs in order to meet students’ individual needs. </w:t>
      </w:r>
    </w:p>
    <w:p w:rsidR="00F52BED" w:rsidRDefault="00E451C7">
      <w:pPr>
        <w:pStyle w:val="Heading1"/>
        <w:tabs>
          <w:tab w:val="center" w:pos="508"/>
          <w:tab w:val="center" w:pos="3492"/>
        </w:tabs>
        <w:ind w:left="0" w:firstLine="0"/>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Organisation of the curriculum  </w:t>
      </w:r>
    </w:p>
    <w:p w:rsidR="00F52BED" w:rsidRDefault="00E451C7" w:rsidP="0008568E">
      <w:pPr>
        <w:ind w:left="809" w:firstLine="0"/>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4907" name="Group 24907"/>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65" name="Shape 28365"/>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4907" style="width:4.44pt;height:785.14pt;position:absolute;mso-position-horizontal-relative:page;mso-position-horizontal:absolute;margin-left:24pt;mso-position-vertical-relative:page;margin-top:28.436pt;" coordsize="563,99712">
                <v:shape id="Shape 28366"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24908" name="Group 24908"/>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67" name="Shape 28367"/>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4908" style="width:4.44pt;height:785.14pt;position:absolute;mso-position-horizontal-relative:page;mso-position-horizontal:absolute;margin-left:566.98pt;mso-position-vertical-relative:page;margin-top:28.436pt;" coordsize="563,99712">
                <v:shape id="Shape 28368"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Arial" w:eastAsia="Arial" w:hAnsi="Arial" w:cs="Arial"/>
        </w:rPr>
        <w:t xml:space="preserve"> </w:t>
      </w:r>
      <w:r w:rsidR="0008568E">
        <w:t>E</w:t>
      </w:r>
      <w:r>
        <w:t>very primary school is required to deliver statutory relationships education and health education</w:t>
      </w:r>
      <w:r w:rsidR="0008568E">
        <w:t>.</w:t>
      </w:r>
      <w:r>
        <w:t xml:space="preserve"> </w:t>
      </w:r>
    </w:p>
    <w:p w:rsidR="00F52BED" w:rsidRDefault="0008568E">
      <w:pPr>
        <w:ind w:left="1423" w:hanging="614"/>
      </w:pPr>
      <w:r>
        <w:rPr>
          <w:rFonts w:ascii="Arial" w:eastAsia="Arial" w:hAnsi="Arial" w:cs="Arial"/>
        </w:rPr>
        <w:t>F</w:t>
      </w:r>
      <w:r w:rsidR="00E451C7">
        <w:t xml:space="preserve">or the purpose of this policy, </w:t>
      </w:r>
      <w:r w:rsidR="00E451C7">
        <w:rPr>
          <w:b/>
        </w:rPr>
        <w:t>“relationships and sex education”</w:t>
      </w:r>
      <w:r w:rsidR="00E451C7">
        <w:t xml:space="preserve"> is defined as teaching students about healthy, respectful relationships, focussing on family and friendships, in all contexts, including online, as well as developing an </w:t>
      </w:r>
      <w:r w:rsidR="00171315">
        <w:t xml:space="preserve">age appropriate </w:t>
      </w:r>
      <w:r w:rsidR="00E451C7">
        <w:t>understanding of human sexuality</w:t>
      </w:r>
      <w:r>
        <w:t>.</w:t>
      </w:r>
      <w:r w:rsidR="00171315">
        <w:t xml:space="preserve"> </w:t>
      </w:r>
      <w:r w:rsidR="00E451C7">
        <w:t xml:space="preserve">  </w:t>
      </w:r>
    </w:p>
    <w:p w:rsidR="00F52BED" w:rsidRDefault="0008568E">
      <w:pPr>
        <w:ind w:left="1423" w:hanging="614"/>
      </w:pPr>
      <w:r>
        <w:rPr>
          <w:rFonts w:ascii="Arial" w:eastAsia="Arial" w:hAnsi="Arial" w:cs="Arial"/>
        </w:rPr>
        <w:t>F</w:t>
      </w:r>
      <w:r w:rsidR="00E451C7">
        <w:t xml:space="preserve">or the purpose of this policy, </w:t>
      </w:r>
      <w:r w:rsidR="00E451C7">
        <w:rPr>
          <w:b/>
        </w:rPr>
        <w:t xml:space="preserve">“health education” </w:t>
      </w:r>
      <w:r w:rsidR="00E451C7">
        <w:t xml:space="preserve">is defined as teaching students about physical health and mental wellbeing, focussing on recognising the link between the two and being able to make healthy lifestyle choices. </w:t>
      </w:r>
    </w:p>
    <w:p w:rsidR="00F52BED" w:rsidRDefault="0008568E">
      <w:pPr>
        <w:ind w:left="1423" w:hanging="614"/>
      </w:pPr>
      <w:r>
        <w:rPr>
          <w:rFonts w:ascii="Arial" w:eastAsia="Arial" w:hAnsi="Arial" w:cs="Arial"/>
        </w:rPr>
        <w:t>T</w:t>
      </w:r>
      <w:r w:rsidR="00E451C7">
        <w:t>he delivery of the relationships education and health education coincide with one another and will be delivered as part of the school’s RSHE curriculum</w:t>
      </w:r>
      <w:r>
        <w:t>.</w:t>
      </w:r>
      <w:r w:rsidR="00E451C7">
        <w:t xml:space="preserve"> </w:t>
      </w:r>
    </w:p>
    <w:p w:rsidR="00F52BED" w:rsidRDefault="0008568E">
      <w:pPr>
        <w:ind w:left="1423" w:hanging="614"/>
      </w:pPr>
      <w:r>
        <w:rPr>
          <w:rFonts w:ascii="Arial" w:eastAsia="Arial" w:hAnsi="Arial" w:cs="Arial"/>
        </w:rPr>
        <w:t>T</w:t>
      </w:r>
      <w:r w:rsidR="00E451C7">
        <w:t xml:space="preserve">he relationships and health curriculum </w:t>
      </w:r>
      <w:proofErr w:type="gramStart"/>
      <w:r w:rsidR="00E451C7">
        <w:t>has</w:t>
      </w:r>
      <w:proofErr w:type="gramEnd"/>
      <w:r w:rsidR="00E451C7">
        <w:t xml:space="preserve"> been organised in line with the statutory requirements outlined in the DfE (2019) ‘Relationships, Education, Relationships and Sex Education (RSE) and Health Education’ guidance</w:t>
      </w:r>
      <w:r>
        <w:t>.</w:t>
      </w:r>
      <w:r w:rsidR="00E451C7">
        <w:t xml:space="preserve"> </w:t>
      </w:r>
    </w:p>
    <w:p w:rsidR="00F52BED" w:rsidRDefault="0008568E">
      <w:pPr>
        <w:ind w:left="1423" w:hanging="614"/>
      </w:pPr>
      <w:r>
        <w:rPr>
          <w:rFonts w:ascii="Arial" w:eastAsia="Arial" w:hAnsi="Arial" w:cs="Arial"/>
        </w:rPr>
        <w:t>T</w:t>
      </w:r>
      <w:r w:rsidR="00E451C7">
        <w:t xml:space="preserve">he relationships and health curriculum </w:t>
      </w:r>
      <w:proofErr w:type="gramStart"/>
      <w:r w:rsidR="00E451C7">
        <w:t>takes</w:t>
      </w:r>
      <w:proofErr w:type="gramEnd"/>
      <w:r w:rsidR="00E451C7">
        <w:t xml:space="preserve"> into account the views of teachers, students and parents/carers. We are dedicated to ensuring our curriculum meets the needs of the whole-school community</w:t>
      </w:r>
      <w:r>
        <w:t>.</w:t>
      </w:r>
    </w:p>
    <w:p w:rsidR="00F52BED" w:rsidRDefault="00F52BED">
      <w:pPr>
        <w:spacing w:after="0" w:line="259" w:lineRule="auto"/>
        <w:ind w:left="-1440" w:right="10471" w:firstLine="0"/>
        <w:jc w:val="left"/>
      </w:pPr>
    </w:p>
    <w:tbl>
      <w:tblPr>
        <w:tblStyle w:val="TableGrid"/>
        <w:tblW w:w="10860" w:type="dxa"/>
        <w:tblInd w:w="-916" w:type="dxa"/>
        <w:tblCellMar>
          <w:left w:w="916" w:type="dxa"/>
          <w:bottom w:w="185" w:type="dxa"/>
          <w:right w:w="838" w:type="dxa"/>
        </w:tblCellMar>
        <w:tblLook w:val="04A0" w:firstRow="1" w:lastRow="0" w:firstColumn="1" w:lastColumn="0" w:noHBand="0" w:noVBand="1"/>
      </w:tblPr>
      <w:tblGrid>
        <w:gridCol w:w="10860"/>
      </w:tblGrid>
      <w:tr w:rsidR="00F52BED">
        <w:trPr>
          <w:trHeight w:val="15792"/>
        </w:trPr>
        <w:tc>
          <w:tcPr>
            <w:tcW w:w="10860" w:type="dxa"/>
            <w:tcBorders>
              <w:top w:val="single" w:sz="36" w:space="0" w:color="347186"/>
              <w:left w:val="single" w:sz="36" w:space="0" w:color="347186"/>
              <w:bottom w:val="single" w:sz="36" w:space="0" w:color="347186"/>
              <w:right w:val="single" w:sz="36" w:space="0" w:color="347186"/>
            </w:tcBorders>
            <w:vAlign w:val="bottom"/>
          </w:tcPr>
          <w:p w:rsidR="00F52BED" w:rsidRDefault="0008568E">
            <w:pPr>
              <w:spacing w:after="230" w:line="274" w:lineRule="auto"/>
              <w:ind w:left="1423" w:hanging="614"/>
              <w:jc w:val="left"/>
            </w:pPr>
            <w:r>
              <w:lastRenderedPageBreak/>
              <w:t>W</w:t>
            </w:r>
            <w:r w:rsidR="00E451C7">
              <w:t xml:space="preserve">e consult with parents/carers, students and staff in the following ways: </w:t>
            </w:r>
          </w:p>
          <w:p w:rsidR="00F52BED" w:rsidRDefault="00E451C7">
            <w:pPr>
              <w:numPr>
                <w:ilvl w:val="0"/>
                <w:numId w:val="21"/>
              </w:numPr>
              <w:spacing w:after="25" w:line="259" w:lineRule="auto"/>
              <w:ind w:hanging="360"/>
              <w:jc w:val="left"/>
            </w:pPr>
            <w:r>
              <w:t xml:space="preserve">questionnaires </w:t>
            </w:r>
          </w:p>
          <w:p w:rsidR="00F52BED" w:rsidRDefault="00E451C7">
            <w:pPr>
              <w:numPr>
                <w:ilvl w:val="0"/>
                <w:numId w:val="21"/>
              </w:numPr>
              <w:spacing w:after="23" w:line="259" w:lineRule="auto"/>
              <w:ind w:hanging="360"/>
              <w:jc w:val="left"/>
            </w:pPr>
            <w:r>
              <w:t xml:space="preserve">meetings </w:t>
            </w:r>
          </w:p>
          <w:p w:rsidR="00F52BED" w:rsidRDefault="00E451C7">
            <w:pPr>
              <w:numPr>
                <w:ilvl w:val="0"/>
                <w:numId w:val="21"/>
              </w:numPr>
              <w:spacing w:after="0" w:line="259" w:lineRule="auto"/>
              <w:ind w:hanging="360"/>
              <w:jc w:val="left"/>
            </w:pPr>
            <w:r>
              <w:t xml:space="preserve">letters </w:t>
            </w:r>
          </w:p>
          <w:p w:rsidR="00F52BED" w:rsidRDefault="00E451C7">
            <w:pPr>
              <w:spacing w:after="46" w:line="259" w:lineRule="auto"/>
              <w:ind w:left="2136" w:firstLine="0"/>
              <w:jc w:val="left"/>
            </w:pPr>
            <w:r>
              <w:t xml:space="preserve"> </w:t>
            </w:r>
          </w:p>
          <w:p w:rsidR="00F52BED" w:rsidRDefault="0008568E">
            <w:pPr>
              <w:spacing w:after="232" w:line="275" w:lineRule="auto"/>
              <w:ind w:left="1423" w:right="78" w:hanging="614"/>
            </w:pPr>
            <w:r>
              <w:t>A</w:t>
            </w:r>
            <w:r w:rsidR="00E451C7">
              <w:t xml:space="preserve">ny parent/carer, teacher or student wishing to provide feedback about the curriculum can do so at any time during the academic year by: </w:t>
            </w:r>
          </w:p>
          <w:p w:rsidR="00F52BED" w:rsidRDefault="00E451C7">
            <w:pPr>
              <w:numPr>
                <w:ilvl w:val="0"/>
                <w:numId w:val="21"/>
              </w:numPr>
              <w:spacing w:after="23" w:line="259" w:lineRule="auto"/>
              <w:ind w:hanging="360"/>
              <w:jc w:val="left"/>
            </w:pPr>
            <w:r>
              <w:t xml:space="preserve">organising a meeting with the Headteacher or Lead Teacher </w:t>
            </w:r>
          </w:p>
          <w:p w:rsidR="00F52BED" w:rsidRDefault="00E451C7">
            <w:pPr>
              <w:numPr>
                <w:ilvl w:val="0"/>
                <w:numId w:val="21"/>
              </w:numPr>
              <w:spacing w:after="23" w:line="259" w:lineRule="auto"/>
              <w:ind w:hanging="360"/>
              <w:jc w:val="left"/>
            </w:pPr>
            <w:r>
              <w:t xml:space="preserve">e-mailing the school  </w:t>
            </w:r>
          </w:p>
          <w:p w:rsidR="0008568E" w:rsidRDefault="00E451C7" w:rsidP="0008568E">
            <w:pPr>
              <w:numPr>
                <w:ilvl w:val="0"/>
                <w:numId w:val="21"/>
              </w:numPr>
              <w:spacing w:after="226" w:line="276" w:lineRule="auto"/>
              <w:ind w:hanging="360"/>
              <w:jc w:val="left"/>
            </w:pPr>
            <w:r>
              <w:t xml:space="preserve">submitting written feedback via the student’s Academic Tutor or Mentor  </w:t>
            </w:r>
          </w:p>
          <w:p w:rsidR="00F52BED" w:rsidRDefault="0008568E" w:rsidP="0008568E">
            <w:pPr>
              <w:spacing w:after="226" w:line="276" w:lineRule="auto"/>
              <w:jc w:val="left"/>
            </w:pPr>
            <w:r>
              <w:t>W</w:t>
            </w:r>
            <w:r w:rsidR="00E451C7">
              <w:t xml:space="preserve">hen organising the curriculum, the religious backgrounds of all students will be considered, so that the topics that are covered are taught appropriately. </w:t>
            </w:r>
          </w:p>
          <w:p w:rsidR="00F52BED" w:rsidRDefault="00E451C7">
            <w:pPr>
              <w:numPr>
                <w:ilvl w:val="0"/>
                <w:numId w:val="23"/>
              </w:numPr>
              <w:spacing w:after="200" w:line="259" w:lineRule="auto"/>
              <w:ind w:hanging="720"/>
              <w:jc w:val="left"/>
            </w:pPr>
            <w:r>
              <w:rPr>
                <w:b/>
                <w:sz w:val="28"/>
              </w:rPr>
              <w:t xml:space="preserve">Consultation with parents/carers </w:t>
            </w:r>
          </w:p>
          <w:p w:rsidR="00F52BED" w:rsidRDefault="0008568E" w:rsidP="0008568E">
            <w:pPr>
              <w:spacing w:after="228" w:line="275" w:lineRule="auto"/>
              <w:ind w:right="76"/>
            </w:pPr>
            <w:r>
              <w:t>T</w:t>
            </w:r>
            <w:r w:rsidR="00E451C7">
              <w:t xml:space="preserve">he school understands the important role parents/carers play in enhancing their children’s understanding of relationships, </w:t>
            </w:r>
            <w:r w:rsidR="00E451C7" w:rsidRPr="00171315">
              <w:rPr>
                <w:color w:val="auto"/>
                <w:u w:val="single" w:color="FFD006"/>
              </w:rPr>
              <w:t>sex</w:t>
            </w:r>
            <w:r w:rsidR="00E451C7" w:rsidRPr="00171315">
              <w:rPr>
                <w:color w:val="auto"/>
              </w:rPr>
              <w:t xml:space="preserve"> </w:t>
            </w:r>
            <w:r w:rsidR="00E451C7">
              <w:t xml:space="preserve">and health. Similarly, we also understand how important parents/carers’ views are in shaping the curriculum </w:t>
            </w:r>
          </w:p>
          <w:p w:rsidR="00171315" w:rsidRDefault="0008568E" w:rsidP="0008568E">
            <w:pPr>
              <w:spacing w:after="231" w:line="274" w:lineRule="auto"/>
              <w:ind w:right="76"/>
            </w:pPr>
            <w:r>
              <w:t>T</w:t>
            </w:r>
            <w:r w:rsidR="00E451C7">
              <w:t xml:space="preserve">he school works closely with parents/carers by establishing open communication </w:t>
            </w:r>
            <w:proofErr w:type="gramStart"/>
            <w:r w:rsidR="00E451C7">
              <w:t>–  parents</w:t>
            </w:r>
            <w:proofErr w:type="gramEnd"/>
            <w:r w:rsidR="00E451C7">
              <w:t xml:space="preserve">/carers are consulted </w:t>
            </w:r>
            <w:r w:rsidR="00171315">
              <w:t>about the content and delivery of the year 5/6 curriculum which covers;</w:t>
            </w:r>
          </w:p>
          <w:p w:rsidR="00171315" w:rsidRDefault="00171315" w:rsidP="00AC68AA">
            <w:pPr>
              <w:pStyle w:val="ListParagraph"/>
              <w:numPr>
                <w:ilvl w:val="0"/>
                <w:numId w:val="26"/>
              </w:numPr>
              <w:spacing w:after="231" w:line="274" w:lineRule="auto"/>
              <w:ind w:right="76"/>
            </w:pPr>
            <w:r>
              <w:t xml:space="preserve">puberty changes, </w:t>
            </w:r>
          </w:p>
          <w:p w:rsidR="00171315" w:rsidRDefault="00171315" w:rsidP="00AC68AA">
            <w:pPr>
              <w:pStyle w:val="ListParagraph"/>
              <w:numPr>
                <w:ilvl w:val="0"/>
                <w:numId w:val="26"/>
              </w:numPr>
              <w:spacing w:after="231" w:line="274" w:lineRule="auto"/>
              <w:ind w:right="76"/>
            </w:pPr>
            <w:r>
              <w:t>conception</w:t>
            </w:r>
            <w:r w:rsidR="00AC68AA">
              <w:t xml:space="preserve"> and how the baby </w:t>
            </w:r>
            <w:proofErr w:type="gramStart"/>
            <w:r w:rsidR="00AC68AA">
              <w:t>develops</w:t>
            </w:r>
            <w:proofErr w:type="gramEnd"/>
            <w:r w:rsidR="00AC68AA">
              <w:t xml:space="preserve"> and is born</w:t>
            </w:r>
            <w:r>
              <w:t xml:space="preserve">, </w:t>
            </w:r>
          </w:p>
          <w:p w:rsidR="00171315" w:rsidRDefault="00171315" w:rsidP="00AC68AA">
            <w:pPr>
              <w:pStyle w:val="ListParagraph"/>
              <w:numPr>
                <w:ilvl w:val="0"/>
                <w:numId w:val="26"/>
              </w:numPr>
              <w:spacing w:after="231" w:line="274" w:lineRule="auto"/>
              <w:ind w:right="76"/>
            </w:pPr>
            <w:r>
              <w:t xml:space="preserve">intercourse, </w:t>
            </w:r>
          </w:p>
          <w:p w:rsidR="00171315" w:rsidRDefault="00171315" w:rsidP="00AC68AA">
            <w:pPr>
              <w:pStyle w:val="ListParagraph"/>
              <w:numPr>
                <w:ilvl w:val="0"/>
                <w:numId w:val="26"/>
              </w:numPr>
              <w:spacing w:after="231" w:line="274" w:lineRule="auto"/>
              <w:ind w:right="76"/>
            </w:pPr>
            <w:r>
              <w:t xml:space="preserve">respect in romantic relationships </w:t>
            </w:r>
          </w:p>
          <w:p w:rsidR="00F52BED" w:rsidRDefault="00171315" w:rsidP="00AC68AA">
            <w:pPr>
              <w:pStyle w:val="ListParagraph"/>
              <w:numPr>
                <w:ilvl w:val="0"/>
                <w:numId w:val="26"/>
              </w:numPr>
              <w:spacing w:after="231" w:line="274" w:lineRule="auto"/>
              <w:ind w:right="76"/>
            </w:pPr>
            <w:r>
              <w:t>question and answer session to reassure any fears/questions.</w:t>
            </w:r>
            <w:r w:rsidR="00E451C7">
              <w:t xml:space="preserve"> </w:t>
            </w:r>
          </w:p>
          <w:p w:rsidR="00F52BED" w:rsidRDefault="0008568E" w:rsidP="0008568E">
            <w:pPr>
              <w:spacing w:after="247" w:line="259" w:lineRule="auto"/>
              <w:ind w:right="76"/>
            </w:pPr>
            <w:r>
              <w:t>P</w:t>
            </w:r>
            <w:r w:rsidR="00E451C7">
              <w:t>arents/carers are provided with the following information</w:t>
            </w:r>
            <w:r>
              <w:t xml:space="preserve"> in year 5/6</w:t>
            </w:r>
            <w:r w:rsidR="00E451C7">
              <w:t xml:space="preserve">: </w:t>
            </w:r>
          </w:p>
          <w:p w:rsidR="00F52BED" w:rsidRDefault="00E451C7">
            <w:pPr>
              <w:numPr>
                <w:ilvl w:val="2"/>
                <w:numId w:val="23"/>
              </w:numPr>
              <w:spacing w:after="23" w:line="259" w:lineRule="auto"/>
              <w:ind w:hanging="360"/>
              <w:jc w:val="left"/>
            </w:pPr>
            <w:r>
              <w:t xml:space="preserve">the content of the relationships, sex and health curriculum </w:t>
            </w:r>
          </w:p>
          <w:p w:rsidR="00F52BED" w:rsidRDefault="00E451C7">
            <w:pPr>
              <w:numPr>
                <w:ilvl w:val="2"/>
                <w:numId w:val="23"/>
              </w:numPr>
              <w:spacing w:after="29" w:line="276" w:lineRule="auto"/>
              <w:ind w:hanging="360"/>
              <w:jc w:val="left"/>
            </w:pPr>
            <w:r>
              <w:t xml:space="preserve">the delivery of the relationships, sex and health curriculum, including what is taught in each year group </w:t>
            </w:r>
          </w:p>
          <w:p w:rsidR="00F52BED" w:rsidRDefault="00E451C7">
            <w:pPr>
              <w:numPr>
                <w:ilvl w:val="2"/>
                <w:numId w:val="23"/>
              </w:numPr>
              <w:spacing w:after="27" w:line="278" w:lineRule="auto"/>
              <w:ind w:hanging="360"/>
              <w:jc w:val="left"/>
            </w:pPr>
            <w:r>
              <w:t xml:space="preserve">the legalities surrounding the parental right to ask for their child to be excused from the subjects </w:t>
            </w:r>
          </w:p>
          <w:p w:rsidR="00F52BED" w:rsidRDefault="00E451C7">
            <w:pPr>
              <w:numPr>
                <w:ilvl w:val="2"/>
                <w:numId w:val="23"/>
              </w:numPr>
              <w:spacing w:after="86" w:line="259" w:lineRule="auto"/>
              <w:ind w:hanging="360"/>
              <w:jc w:val="left"/>
            </w:pPr>
            <w:r>
              <w:t xml:space="preserve">the resources that will be used to support the curriculum </w:t>
            </w:r>
          </w:p>
          <w:p w:rsidR="00F52BED" w:rsidRDefault="00E451C7">
            <w:pPr>
              <w:spacing w:after="0" w:line="259" w:lineRule="auto"/>
              <w:ind w:left="0" w:right="78" w:firstLine="0"/>
              <w:jc w:val="center"/>
            </w:pPr>
            <w:r>
              <w:rPr>
                <w:rFonts w:ascii="Arial" w:eastAsia="Arial" w:hAnsi="Arial" w:cs="Arial"/>
              </w:rPr>
              <w:t xml:space="preserve">6 </w:t>
            </w:r>
          </w:p>
          <w:p w:rsidR="00F52BED" w:rsidRDefault="00E451C7">
            <w:pPr>
              <w:spacing w:after="0" w:line="259" w:lineRule="auto"/>
              <w:ind w:left="0" w:firstLine="0"/>
              <w:jc w:val="left"/>
            </w:pPr>
            <w:r>
              <w:rPr>
                <w:rFonts w:ascii="Arial" w:eastAsia="Arial" w:hAnsi="Arial" w:cs="Arial"/>
              </w:rPr>
              <w:t xml:space="preserve"> </w:t>
            </w:r>
          </w:p>
        </w:tc>
      </w:tr>
    </w:tbl>
    <w:p w:rsidR="00F52BED" w:rsidRDefault="0008568E" w:rsidP="0008568E">
      <w:pPr>
        <w:ind w:left="809" w:firstLine="0"/>
      </w:pPr>
      <w:r>
        <w:rPr>
          <w:rFonts w:ascii="Arial" w:eastAsia="Arial" w:hAnsi="Arial" w:cs="Arial"/>
        </w:rPr>
        <w:lastRenderedPageBreak/>
        <w:t>T</w:t>
      </w:r>
      <w:r w:rsidR="00E451C7">
        <w:t>he school aims to build positive relationships with parents/carers by contacting them to discuss what will be taught, addressing any concerns and help parents/carers in managing conversations with their children on the issues covered by the curriculum</w:t>
      </w:r>
      <w:r>
        <w:t>.</w:t>
      </w:r>
      <w:r w:rsidR="00E451C7">
        <w:t xml:space="preserve"> </w:t>
      </w:r>
    </w:p>
    <w:p w:rsidR="00F52BED" w:rsidRDefault="0008568E" w:rsidP="0008568E">
      <w:pPr>
        <w:spacing w:after="302"/>
        <w:ind w:left="809" w:firstLine="0"/>
      </w:pPr>
      <w:r>
        <w:rPr>
          <w:rFonts w:ascii="Arial" w:eastAsia="Arial" w:hAnsi="Arial" w:cs="Arial"/>
        </w:rPr>
        <w:t>P</w:t>
      </w:r>
      <w:r w:rsidR="00E451C7">
        <w:t xml:space="preserve">arents/carers are consulted in the review of the curriculum and this policy and are encouraged to provide their views at any time. </w:t>
      </w:r>
    </w:p>
    <w:p w:rsidR="0008568E" w:rsidRDefault="00BA0067" w:rsidP="00BA0067">
      <w:pPr>
        <w:ind w:left="988" w:hanging="614"/>
      </w:pPr>
      <w:r w:rsidRPr="00BA0067">
        <w:rPr>
          <w:b/>
          <w:sz w:val="32"/>
          <w:szCs w:val="32"/>
        </w:rPr>
        <w:t>Year groups or stage?</w:t>
      </w:r>
      <w:r w:rsidRPr="00BA0067">
        <w:t xml:space="preserve"> </w:t>
      </w:r>
    </w:p>
    <w:p w:rsidR="00BA0067" w:rsidRDefault="00BA0067" w:rsidP="0008568E">
      <w:pPr>
        <w:ind w:left="374" w:firstLine="0"/>
      </w:pPr>
      <w:r>
        <w:t>Lowca Community School will determine, within the statutory curriculum content outlined what students are taught during each group with an emphasis on stage not year group and in response to questions in an age appropriate way</w:t>
      </w:r>
      <w:r w:rsidR="0008568E">
        <w:t>.</w:t>
      </w:r>
      <w:r>
        <w:t xml:space="preserve"> </w:t>
      </w:r>
      <w:r w:rsidR="0008568E">
        <w:t>T</w:t>
      </w:r>
      <w:r>
        <w:t xml:space="preserve">he school always considers the age and development of students when deciding what will be taught in each group </w:t>
      </w:r>
    </w:p>
    <w:p w:rsidR="00BA0067" w:rsidRDefault="00BA0067" w:rsidP="00BA0067">
      <w:pPr>
        <w:ind w:left="374" w:firstLine="0"/>
      </w:pPr>
      <w:r>
        <w:rPr>
          <w:rFonts w:ascii="Arial" w:eastAsia="Arial" w:hAnsi="Arial" w:cs="Arial"/>
        </w:rPr>
        <w:t>T</w:t>
      </w:r>
      <w:r>
        <w:t xml:space="preserve">he school plans a progressive curriculum, such that topics are built upon prior knowledge taught in previous years as they progress through school to provide a smooth transition to secondary school. </w:t>
      </w:r>
    </w:p>
    <w:p w:rsidR="00BA0067" w:rsidRDefault="00BA0067">
      <w:pPr>
        <w:spacing w:after="302"/>
        <w:ind w:left="1423" w:hanging="614"/>
        <w:rPr>
          <w:b/>
          <w:sz w:val="32"/>
          <w:szCs w:val="32"/>
        </w:rPr>
      </w:pPr>
    </w:p>
    <w:p w:rsidR="00BA0067" w:rsidRPr="00BA0067" w:rsidRDefault="00BA0067" w:rsidP="0008568E">
      <w:pPr>
        <w:spacing w:after="302"/>
        <w:rPr>
          <w:color w:val="00B050"/>
          <w:sz w:val="28"/>
          <w:szCs w:val="28"/>
        </w:rPr>
      </w:pPr>
      <w:r w:rsidRPr="00BA0067">
        <w:rPr>
          <w:color w:val="00B050"/>
          <w:sz w:val="28"/>
          <w:szCs w:val="28"/>
        </w:rPr>
        <w:t>Reference to year groups is to indicate a suggeste</w:t>
      </w:r>
      <w:r>
        <w:rPr>
          <w:color w:val="00B050"/>
          <w:sz w:val="28"/>
          <w:szCs w:val="28"/>
        </w:rPr>
        <w:t xml:space="preserve">d </w:t>
      </w:r>
      <w:r w:rsidRPr="00BA0067">
        <w:rPr>
          <w:color w:val="00B050"/>
          <w:sz w:val="28"/>
          <w:szCs w:val="28"/>
        </w:rPr>
        <w:t>progression but where appropriate</w:t>
      </w:r>
      <w:r>
        <w:rPr>
          <w:color w:val="00B050"/>
          <w:sz w:val="28"/>
          <w:szCs w:val="28"/>
        </w:rPr>
        <w:t>;</w:t>
      </w:r>
      <w:r w:rsidRPr="00BA0067">
        <w:rPr>
          <w:color w:val="00B050"/>
          <w:sz w:val="28"/>
          <w:szCs w:val="28"/>
        </w:rPr>
        <w:t xml:space="preserve"> skills</w:t>
      </w:r>
      <w:r>
        <w:rPr>
          <w:color w:val="00B050"/>
          <w:sz w:val="28"/>
          <w:szCs w:val="28"/>
        </w:rPr>
        <w:t>,</w:t>
      </w:r>
      <w:r w:rsidRPr="00BA0067">
        <w:rPr>
          <w:color w:val="00B050"/>
          <w:sz w:val="28"/>
          <w:szCs w:val="28"/>
        </w:rPr>
        <w:t xml:space="preserve"> concepts and knowledge may be taught earlier</w:t>
      </w:r>
      <w:r>
        <w:rPr>
          <w:color w:val="00B050"/>
          <w:sz w:val="28"/>
          <w:szCs w:val="28"/>
        </w:rPr>
        <w:t>,</w:t>
      </w:r>
      <w:r w:rsidRPr="00BA0067">
        <w:rPr>
          <w:color w:val="00B050"/>
          <w:sz w:val="28"/>
          <w:szCs w:val="28"/>
        </w:rPr>
        <w:t xml:space="preserve"> and always in an age appropriate way.</w:t>
      </w:r>
    </w:p>
    <w:p w:rsidR="00F52BED" w:rsidRDefault="00E451C7">
      <w:pPr>
        <w:pStyle w:val="Heading1"/>
        <w:tabs>
          <w:tab w:val="center" w:pos="508"/>
          <w:tab w:val="center" w:pos="3730"/>
        </w:tabs>
        <w:ind w:left="0" w:firstLine="0"/>
      </w:pPr>
      <w:r>
        <w:rPr>
          <w:rFonts w:ascii="Calibri" w:eastAsia="Calibri" w:hAnsi="Calibri" w:cs="Calibri"/>
          <w:b w:val="0"/>
          <w:sz w:val="22"/>
        </w:rPr>
        <w:tab/>
      </w:r>
      <w:r>
        <w:t>5.</w:t>
      </w:r>
      <w:r>
        <w:rPr>
          <w:rFonts w:ascii="Arial" w:eastAsia="Arial" w:hAnsi="Arial" w:cs="Arial"/>
        </w:rPr>
        <w:t xml:space="preserve"> </w:t>
      </w:r>
      <w:r>
        <w:rPr>
          <w:rFonts w:ascii="Arial" w:eastAsia="Arial" w:hAnsi="Arial" w:cs="Arial"/>
        </w:rPr>
        <w:tab/>
      </w:r>
      <w:r>
        <w:t xml:space="preserve">Relationships education overview </w:t>
      </w:r>
    </w:p>
    <w:p w:rsidR="00F52BED" w:rsidRDefault="00E451C7" w:rsidP="0008568E">
      <w:r>
        <w:t xml:space="preserve">By the end of primary school, students will know: </w:t>
      </w:r>
    </w:p>
    <w:p w:rsidR="00AC68AA" w:rsidRPr="00AC68AA" w:rsidRDefault="00AC68AA">
      <w:pPr>
        <w:ind w:left="819"/>
        <w:rPr>
          <w:b/>
        </w:rPr>
      </w:pPr>
      <w:r>
        <w:t xml:space="preserve">   </w:t>
      </w:r>
      <w:r w:rsidRPr="00AC68AA">
        <w:rPr>
          <w:b/>
        </w:rPr>
        <w:t xml:space="preserve"> Families</w:t>
      </w:r>
    </w:p>
    <w:p w:rsidR="00AC68AA" w:rsidRDefault="00AC68AA" w:rsidP="00AC68AA">
      <w:pPr>
        <w:spacing w:after="37"/>
      </w:pPr>
      <w:r>
        <w:t>Reception</w:t>
      </w:r>
    </w:p>
    <w:p w:rsidR="00F52BED" w:rsidRDefault="0008568E" w:rsidP="00AC68AA">
      <w:pPr>
        <w:spacing w:after="37"/>
        <w:rPr>
          <w:color w:val="auto"/>
        </w:rPr>
      </w:pPr>
      <w:r>
        <w:t>T</w:t>
      </w:r>
      <w:r w:rsidR="00E451C7">
        <w:t xml:space="preserve">hat families are important for them growing up because they </w:t>
      </w:r>
      <w:r w:rsidR="00E451C7" w:rsidRPr="00AC68AA">
        <w:rPr>
          <w:color w:val="auto"/>
        </w:rPr>
        <w:t>can give love, security and stability. This should include</w:t>
      </w:r>
      <w:r w:rsidR="00AC68AA" w:rsidRPr="00AC68AA">
        <w:rPr>
          <w:color w:val="auto"/>
        </w:rPr>
        <w:t xml:space="preserve"> blended families and</w:t>
      </w:r>
      <w:r w:rsidR="00E451C7" w:rsidRPr="00AC68AA">
        <w:rPr>
          <w:color w:val="auto"/>
        </w:rPr>
        <w:t xml:space="preserve"> extended family members</w:t>
      </w:r>
      <w:r w:rsidR="00AC68AA" w:rsidRPr="00AC68AA">
        <w:rPr>
          <w:color w:val="auto"/>
        </w:rPr>
        <w:t>,</w:t>
      </w:r>
      <w:r w:rsidR="00E451C7" w:rsidRPr="00AC68AA">
        <w:rPr>
          <w:color w:val="auto"/>
        </w:rPr>
        <w:t xml:space="preserve"> who could be the main carers</w:t>
      </w:r>
      <w:r>
        <w:rPr>
          <w:color w:val="auto"/>
        </w:rPr>
        <w:t>.</w:t>
      </w:r>
      <w:r w:rsidR="00E451C7" w:rsidRPr="00AC68AA">
        <w:rPr>
          <w:color w:val="auto"/>
        </w:rPr>
        <w:t xml:space="preserve">  </w:t>
      </w:r>
    </w:p>
    <w:p w:rsidR="00AC68AA" w:rsidRPr="00AC68AA" w:rsidRDefault="00AC68AA" w:rsidP="00AC68AA">
      <w:pPr>
        <w:spacing w:after="37"/>
        <w:rPr>
          <w:color w:val="auto"/>
        </w:rPr>
      </w:pPr>
      <w:r>
        <w:rPr>
          <w:color w:val="auto"/>
        </w:rPr>
        <w:t>Year 1</w:t>
      </w:r>
    </w:p>
    <w:p w:rsidR="00F52BED" w:rsidRPr="00AC68AA" w:rsidRDefault="0008568E" w:rsidP="00AC68AA">
      <w:pPr>
        <w:spacing w:after="35"/>
        <w:rPr>
          <w:color w:val="auto"/>
        </w:rPr>
      </w:pPr>
      <w:r>
        <w:rPr>
          <w:color w:val="auto"/>
        </w:rPr>
        <w:t>T</w:t>
      </w:r>
      <w:r w:rsidR="00E451C7" w:rsidRPr="00AC68AA">
        <w:rPr>
          <w:color w:val="auto"/>
        </w:rPr>
        <w:t xml:space="preserve">he characteristics of a healthy family life, commitment to each other, including in times of difficulty, protection and care for children and other family members, the importance of spending time together and sharing each other’s </w:t>
      </w:r>
      <w:proofErr w:type="gramStart"/>
      <w:r w:rsidR="00E451C7" w:rsidRPr="00AC68AA">
        <w:rPr>
          <w:color w:val="auto"/>
        </w:rPr>
        <w:t xml:space="preserve">lives </w:t>
      </w:r>
      <w:r>
        <w:rPr>
          <w:color w:val="auto"/>
        </w:rPr>
        <w:t>.</w:t>
      </w:r>
      <w:proofErr w:type="gramEnd"/>
    </w:p>
    <w:p w:rsidR="00AC68AA" w:rsidRDefault="00AC68AA" w:rsidP="00AC68AA">
      <w:pPr>
        <w:spacing w:after="37" w:line="268" w:lineRule="auto"/>
        <w:rPr>
          <w:color w:val="auto"/>
        </w:rPr>
      </w:pPr>
      <w:r>
        <w:rPr>
          <w:color w:val="auto"/>
        </w:rPr>
        <w:t>Year 2</w:t>
      </w:r>
    </w:p>
    <w:p w:rsidR="00F52BED" w:rsidRPr="00AC68AA" w:rsidRDefault="0008568E" w:rsidP="00AC68AA">
      <w:pPr>
        <w:spacing w:after="37" w:line="268" w:lineRule="auto"/>
        <w:rPr>
          <w:color w:val="auto"/>
        </w:rPr>
      </w:pPr>
      <w:r>
        <w:rPr>
          <w:color w:val="auto"/>
        </w:rPr>
        <w:t>T</w:t>
      </w:r>
      <w:r w:rsidR="00E451C7" w:rsidRPr="00AC68AA">
        <w:rPr>
          <w:color w:val="auto"/>
        </w:rPr>
        <w:t>hat others’ families, either in school or in the wider world, sometimes might be different from their family but that they should respect those differences and know that other children’s families are also characterised by love and care</w:t>
      </w:r>
      <w:r>
        <w:rPr>
          <w:color w:val="auto"/>
        </w:rPr>
        <w:t>.</w:t>
      </w:r>
      <w:r w:rsidR="00E451C7" w:rsidRPr="00AC68AA">
        <w:rPr>
          <w:color w:val="auto"/>
        </w:rPr>
        <w:t xml:space="preserve"> </w:t>
      </w:r>
    </w:p>
    <w:p w:rsidR="00AC68AA" w:rsidRDefault="00E451C7" w:rsidP="00AC68AA">
      <w:pPr>
        <w:spacing w:after="35"/>
        <w:rPr>
          <w:color w:val="auto"/>
        </w:rPr>
      </w:pPr>
      <w:r w:rsidRPr="00AC68AA">
        <w:rPr>
          <w:rFonts w:ascii="Calibri" w:eastAsia="Calibri" w:hAnsi="Calibri" w:cs="Calibri"/>
          <w:noProof/>
          <w:color w:val="auto"/>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3961" name="Group 23961"/>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69" name="Shape 28369"/>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3961" style="width:4.44pt;height:785.14pt;position:absolute;mso-position-horizontal-relative:page;mso-position-horizontal:absolute;margin-left:24pt;mso-position-vertical-relative:page;margin-top:28.436pt;" coordsize="563,99712">
                <v:shape id="Shape 28370"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sidRPr="00AC68AA">
        <w:rPr>
          <w:rFonts w:ascii="Calibri" w:eastAsia="Calibri" w:hAnsi="Calibri" w:cs="Calibri"/>
          <w:noProof/>
          <w:color w:val="auto"/>
        </w:rPr>
        <mc:AlternateContent>
          <mc:Choice Requires="wpg">
            <w:drawing>
              <wp:anchor distT="0" distB="0" distL="114300" distR="114300" simplePos="0" relativeHeight="251670528"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23962" name="Group 23962"/>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71" name="Shape 28371"/>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3962" style="width:4.44pt;height:785.14pt;position:absolute;mso-position-horizontal-relative:page;mso-position-horizontal:absolute;margin-left:566.98pt;mso-position-vertical-relative:page;margin-top:28.436pt;" coordsize="563,99712">
                <v:shape id="Shape 28372"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sidR="00AC68AA">
        <w:rPr>
          <w:color w:val="auto"/>
        </w:rPr>
        <w:t>Year 3</w:t>
      </w:r>
    </w:p>
    <w:p w:rsidR="00F52BED" w:rsidRPr="00AC68AA" w:rsidRDefault="0008568E" w:rsidP="00AC68AA">
      <w:pPr>
        <w:spacing w:after="35"/>
        <w:rPr>
          <w:color w:val="auto"/>
        </w:rPr>
      </w:pPr>
      <w:r>
        <w:rPr>
          <w:color w:val="auto"/>
        </w:rPr>
        <w:t>T</w:t>
      </w:r>
      <w:r w:rsidR="00E451C7" w:rsidRPr="00AC68AA">
        <w:rPr>
          <w:color w:val="auto"/>
        </w:rPr>
        <w:t xml:space="preserve">hat stable, caring relationships, which may be of different types, are at the heart of happy families and are important for children’s security as they grow up. These </w:t>
      </w:r>
      <w:r w:rsidR="00E451C7" w:rsidRPr="00AC68AA">
        <w:rPr>
          <w:color w:val="auto"/>
        </w:rPr>
        <w:lastRenderedPageBreak/>
        <w:t>could include single parents, LGBT parents, grandparents, adoptive parents as well as foster carers</w:t>
      </w:r>
      <w:r>
        <w:rPr>
          <w:color w:val="auto"/>
        </w:rPr>
        <w:t>.</w:t>
      </w:r>
      <w:r w:rsidR="00E451C7" w:rsidRPr="00AC68AA">
        <w:rPr>
          <w:color w:val="auto"/>
        </w:rPr>
        <w:t xml:space="preserve">  </w:t>
      </w:r>
    </w:p>
    <w:p w:rsidR="00AC68AA" w:rsidRDefault="00AC68AA" w:rsidP="00AC68AA">
      <w:pPr>
        <w:spacing w:after="35"/>
      </w:pPr>
      <w:r>
        <w:t>Year 4</w:t>
      </w:r>
    </w:p>
    <w:p w:rsidR="00F52BED" w:rsidRDefault="0008568E" w:rsidP="00AC68AA">
      <w:pPr>
        <w:spacing w:after="35"/>
      </w:pPr>
      <w:r>
        <w:t>T</w:t>
      </w:r>
      <w:r w:rsidR="00E451C7">
        <w:t>hat marriage represents a formal and legally recognised commitment of two people to each other which is intended to be lifelong</w:t>
      </w:r>
      <w:r>
        <w:t>.</w:t>
      </w:r>
      <w:r w:rsidR="00E451C7">
        <w:t xml:space="preserve"> </w:t>
      </w:r>
    </w:p>
    <w:p w:rsidR="00AC68AA" w:rsidRDefault="00AC68AA" w:rsidP="00AC68AA">
      <w:pPr>
        <w:spacing w:after="6"/>
      </w:pPr>
      <w:r>
        <w:t>Year 5/6</w:t>
      </w:r>
    </w:p>
    <w:p w:rsidR="00F52BED" w:rsidRDefault="0008568E" w:rsidP="00AC68AA">
      <w:pPr>
        <w:spacing w:after="6"/>
      </w:pPr>
      <w:r>
        <w:t>H</w:t>
      </w:r>
      <w:r w:rsidR="00E451C7">
        <w:t xml:space="preserve">ow to recognise if family relationships are making them feel unhappy or unsafe, and how to seek help or advice from others if needed. </w:t>
      </w:r>
    </w:p>
    <w:p w:rsidR="00F52BED" w:rsidRDefault="00E451C7">
      <w:pPr>
        <w:spacing w:after="17" w:line="259" w:lineRule="auto"/>
        <w:ind w:left="1133" w:firstLine="0"/>
        <w:jc w:val="left"/>
      </w:pPr>
      <w:r>
        <w:t xml:space="preserve"> </w:t>
      </w:r>
    </w:p>
    <w:p w:rsidR="00F52BED" w:rsidRDefault="00E451C7">
      <w:pPr>
        <w:pStyle w:val="Heading2"/>
        <w:ind w:left="1418"/>
      </w:pPr>
      <w:r>
        <w:t xml:space="preserve">Caring friendships </w:t>
      </w:r>
    </w:p>
    <w:p w:rsidR="00F52BED" w:rsidRDefault="00E451C7" w:rsidP="00AC68AA">
      <w:proofErr w:type="gramStart"/>
      <w:r>
        <w:rPr>
          <w:rFonts w:ascii="Arial" w:eastAsia="Arial" w:hAnsi="Arial" w:cs="Arial"/>
        </w:rPr>
        <w:t>.</w:t>
      </w:r>
      <w:r>
        <w:t>By</w:t>
      </w:r>
      <w:proofErr w:type="gramEnd"/>
      <w:r>
        <w:t xml:space="preserve"> the end of primary school, students will know</w:t>
      </w:r>
      <w:r w:rsidR="0008568E">
        <w:t xml:space="preserve"> and explore</w:t>
      </w:r>
      <w:r>
        <w:t xml:space="preserve">: </w:t>
      </w:r>
    </w:p>
    <w:p w:rsidR="00AC68AA" w:rsidRDefault="00AC68AA" w:rsidP="00AC68AA">
      <w:r>
        <w:t>Rec</w:t>
      </w:r>
    </w:p>
    <w:p w:rsidR="00F52BED" w:rsidRDefault="00051F0D" w:rsidP="00AC68AA">
      <w:pPr>
        <w:spacing w:after="34"/>
      </w:pPr>
      <w:r>
        <w:t xml:space="preserve">Think about the perspective of </w:t>
      </w:r>
      <w:proofErr w:type="spellStart"/>
      <w:proofErr w:type="gramStart"/>
      <w:r>
        <w:t>others,</w:t>
      </w:r>
      <w:r w:rsidR="00E451C7">
        <w:t>how</w:t>
      </w:r>
      <w:proofErr w:type="spellEnd"/>
      <w:proofErr w:type="gramEnd"/>
      <w:r w:rsidR="00E451C7">
        <w:t xml:space="preserve"> important friendships are in making us feel happy and secure and how people choose and make friends</w:t>
      </w:r>
      <w:r w:rsidR="0008568E">
        <w:t>.</w:t>
      </w:r>
      <w:r w:rsidR="00E451C7">
        <w:t xml:space="preserve"> </w:t>
      </w:r>
    </w:p>
    <w:p w:rsidR="00AC68AA" w:rsidRDefault="00AC68AA" w:rsidP="00AC68AA">
      <w:pPr>
        <w:spacing w:after="35"/>
      </w:pPr>
    </w:p>
    <w:p w:rsidR="00AC68AA" w:rsidRDefault="00AC68AA" w:rsidP="00AC68AA">
      <w:pPr>
        <w:spacing w:after="35"/>
      </w:pPr>
    </w:p>
    <w:p w:rsidR="00AC68AA" w:rsidRDefault="00AC68AA" w:rsidP="00AC68AA">
      <w:pPr>
        <w:spacing w:after="35"/>
      </w:pPr>
      <w:r>
        <w:t>Year1</w:t>
      </w:r>
    </w:p>
    <w:p w:rsidR="00F52BED" w:rsidRDefault="0008568E" w:rsidP="00AC68AA">
      <w:pPr>
        <w:spacing w:after="35"/>
      </w:pPr>
      <w:r>
        <w:t>T</w:t>
      </w:r>
      <w:r w:rsidR="00E451C7">
        <w:t>he characteristics of friendships, including mutual respect, truthfulness, trustworthiness, loyalty, kindness, generosity, trust, sharing interests and experiences and support with problems and difficulties</w:t>
      </w:r>
      <w:r>
        <w:t>.</w:t>
      </w:r>
      <w:r w:rsidR="00E451C7">
        <w:t xml:space="preserve"> </w:t>
      </w:r>
    </w:p>
    <w:p w:rsidR="00AC68AA" w:rsidRDefault="00AC68AA" w:rsidP="00AC68AA">
      <w:r>
        <w:t>Year 2</w:t>
      </w:r>
    </w:p>
    <w:p w:rsidR="00F52BED" w:rsidRDefault="0008568E" w:rsidP="00AC68AA">
      <w:r>
        <w:t>T</w:t>
      </w:r>
      <w:r w:rsidR="00E451C7">
        <w:t xml:space="preserve">hat healthy friendships are positive and welcoming towards others and do not make others feel lonely or </w:t>
      </w:r>
      <w:proofErr w:type="gramStart"/>
      <w:r w:rsidR="00E451C7">
        <w:t xml:space="preserve">excluded </w:t>
      </w:r>
      <w:r>
        <w:t>.</w:t>
      </w:r>
      <w:proofErr w:type="gramEnd"/>
    </w:p>
    <w:p w:rsidR="00F52BED" w:rsidRDefault="00F52BED">
      <w:pPr>
        <w:spacing w:after="0" w:line="259" w:lineRule="auto"/>
        <w:ind w:left="-1440" w:right="10471" w:firstLine="0"/>
        <w:jc w:val="left"/>
      </w:pPr>
    </w:p>
    <w:tbl>
      <w:tblPr>
        <w:tblStyle w:val="TableGrid"/>
        <w:tblW w:w="10860" w:type="dxa"/>
        <w:tblInd w:w="-916" w:type="dxa"/>
        <w:tblCellMar>
          <w:bottom w:w="185" w:type="dxa"/>
          <w:right w:w="186" w:type="dxa"/>
        </w:tblCellMar>
        <w:tblLook w:val="04A0" w:firstRow="1" w:lastRow="0" w:firstColumn="1" w:lastColumn="0" w:noHBand="0" w:noVBand="1"/>
      </w:tblPr>
      <w:tblGrid>
        <w:gridCol w:w="2339"/>
        <w:gridCol w:w="8521"/>
      </w:tblGrid>
      <w:tr w:rsidR="00F52BED">
        <w:trPr>
          <w:trHeight w:val="15792"/>
        </w:trPr>
        <w:tc>
          <w:tcPr>
            <w:tcW w:w="2339" w:type="dxa"/>
            <w:tcBorders>
              <w:top w:val="single" w:sz="36" w:space="0" w:color="347186"/>
              <w:left w:val="single" w:sz="36" w:space="0" w:color="347186"/>
              <w:bottom w:val="single" w:sz="36" w:space="0" w:color="347186"/>
              <w:right w:val="nil"/>
            </w:tcBorders>
            <w:vAlign w:val="bottom"/>
          </w:tcPr>
          <w:p w:rsidR="00F52BED" w:rsidRDefault="00E451C7">
            <w:pPr>
              <w:spacing w:after="6890" w:line="259" w:lineRule="auto"/>
              <w:ind w:left="0" w:right="60" w:firstLine="0"/>
              <w:jc w:val="right"/>
            </w:pPr>
            <w:r>
              <w:rPr>
                <w:rFonts w:ascii="Arial" w:eastAsia="Arial" w:hAnsi="Arial" w:cs="Arial"/>
              </w:rPr>
              <w:lastRenderedPageBreak/>
              <w:t xml:space="preserve"> </w:t>
            </w:r>
          </w:p>
          <w:p w:rsidR="00F52BED" w:rsidRDefault="00E451C7">
            <w:pPr>
              <w:spacing w:after="2786" w:line="259" w:lineRule="auto"/>
              <w:ind w:left="0" w:right="60" w:firstLine="0"/>
              <w:jc w:val="right"/>
            </w:pPr>
            <w:r>
              <w:rPr>
                <w:rFonts w:ascii="Arial" w:eastAsia="Arial" w:hAnsi="Arial" w:cs="Arial"/>
              </w:rPr>
              <w:t xml:space="preserve"> </w:t>
            </w:r>
          </w:p>
          <w:p w:rsidR="00F52BED" w:rsidRDefault="00E451C7">
            <w:pPr>
              <w:spacing w:after="0" w:line="259" w:lineRule="auto"/>
              <w:ind w:left="916" w:firstLine="0"/>
              <w:jc w:val="left"/>
            </w:pPr>
            <w:r>
              <w:rPr>
                <w:rFonts w:ascii="Arial" w:eastAsia="Arial" w:hAnsi="Arial" w:cs="Arial"/>
              </w:rPr>
              <w:t xml:space="preserve"> </w:t>
            </w:r>
          </w:p>
        </w:tc>
        <w:tc>
          <w:tcPr>
            <w:tcW w:w="8520" w:type="dxa"/>
            <w:tcBorders>
              <w:top w:val="single" w:sz="36" w:space="0" w:color="347186"/>
              <w:left w:val="nil"/>
              <w:bottom w:val="single" w:sz="36" w:space="0" w:color="347186"/>
              <w:right w:val="single" w:sz="36" w:space="0" w:color="347186"/>
            </w:tcBorders>
            <w:vAlign w:val="bottom"/>
          </w:tcPr>
          <w:p w:rsidR="00AC68AA" w:rsidRDefault="00AC68AA" w:rsidP="00AC68AA">
            <w:pPr>
              <w:spacing w:after="3" w:line="276" w:lineRule="auto"/>
              <w:ind w:left="0" w:firstLine="0"/>
            </w:pPr>
            <w:r>
              <w:t>Year 3</w:t>
            </w:r>
          </w:p>
          <w:p w:rsidR="00AC68AA" w:rsidRDefault="0008568E" w:rsidP="00AC68AA">
            <w:pPr>
              <w:spacing w:after="3" w:line="276" w:lineRule="auto"/>
              <w:ind w:left="0" w:firstLine="0"/>
            </w:pPr>
            <w:r>
              <w:t>T</w:t>
            </w:r>
            <w:r w:rsidR="00E451C7">
              <w:t>hat most friendships have ups and downs but that these can often be worked through so that the friendship is repaired or even strengthened and that resorting to violence is never right</w:t>
            </w:r>
            <w:r>
              <w:t>.</w:t>
            </w:r>
            <w:r w:rsidR="00E451C7">
              <w:t xml:space="preserve"> </w:t>
            </w:r>
          </w:p>
          <w:p w:rsidR="00AC68AA" w:rsidRDefault="00AC68AA" w:rsidP="00AC68AA">
            <w:pPr>
              <w:spacing w:after="3" w:line="276" w:lineRule="auto"/>
              <w:rPr>
                <w:rFonts w:ascii="Segoe UI Symbol" w:eastAsia="Segoe UI Symbol" w:hAnsi="Segoe UI Symbol" w:cs="Segoe UI Symbol"/>
              </w:rPr>
            </w:pPr>
          </w:p>
          <w:p w:rsidR="00AC68AA" w:rsidRDefault="00AC68AA" w:rsidP="00AC68AA">
            <w:pPr>
              <w:spacing w:after="3" w:line="276" w:lineRule="auto"/>
              <w:rPr>
                <w:rFonts w:ascii="Segoe UI Symbol" w:eastAsia="Segoe UI Symbol" w:hAnsi="Segoe UI Symbol" w:cs="Segoe UI Symbol"/>
              </w:rPr>
            </w:pPr>
            <w:r>
              <w:rPr>
                <w:rFonts w:ascii="Segoe UI Symbol" w:eastAsia="Segoe UI Symbol" w:hAnsi="Segoe UI Symbol" w:cs="Segoe UI Symbol"/>
              </w:rPr>
              <w:t>Year 4</w:t>
            </w:r>
          </w:p>
          <w:p w:rsidR="00F52BED" w:rsidRDefault="0008568E" w:rsidP="00AC68AA">
            <w:pPr>
              <w:spacing w:after="3" w:line="276" w:lineRule="auto"/>
            </w:pPr>
            <w:r>
              <w:t>H</w:t>
            </w:r>
            <w:r w:rsidR="00E451C7">
              <w:t>ow to recognise who to trust and who not to trust</w:t>
            </w:r>
            <w:r>
              <w:t>.</w:t>
            </w:r>
            <w:r w:rsidR="00E451C7">
              <w:t xml:space="preserve"> </w:t>
            </w:r>
          </w:p>
          <w:p w:rsidR="00AC68AA" w:rsidRDefault="00AC68AA" w:rsidP="00AC68AA">
            <w:pPr>
              <w:spacing w:after="26" w:line="278" w:lineRule="auto"/>
            </w:pPr>
            <w:r>
              <w:t>Year 5</w:t>
            </w:r>
          </w:p>
          <w:p w:rsidR="00F52BED" w:rsidRDefault="0008568E" w:rsidP="00AC68AA">
            <w:pPr>
              <w:spacing w:after="26" w:line="278" w:lineRule="auto"/>
            </w:pPr>
            <w:r>
              <w:t>H</w:t>
            </w:r>
            <w:r w:rsidR="00E451C7">
              <w:t>ow to judge when a friendship is making them feel unhappy or uncomfortable</w:t>
            </w:r>
            <w:r>
              <w:t>.</w:t>
            </w:r>
            <w:r w:rsidR="00E451C7">
              <w:t xml:space="preserve">  </w:t>
            </w:r>
          </w:p>
          <w:p w:rsidR="00F52BED" w:rsidRDefault="0008568E" w:rsidP="00AC68AA">
            <w:pPr>
              <w:spacing w:after="23" w:line="259" w:lineRule="auto"/>
            </w:pPr>
            <w:r>
              <w:t>H</w:t>
            </w:r>
            <w:r w:rsidR="00E451C7">
              <w:t xml:space="preserve">ow to manage </w:t>
            </w:r>
            <w:proofErr w:type="gramStart"/>
            <w:r w:rsidR="00E451C7">
              <w:t xml:space="preserve">conflict </w:t>
            </w:r>
            <w:r>
              <w:t>.</w:t>
            </w:r>
            <w:proofErr w:type="gramEnd"/>
          </w:p>
          <w:p w:rsidR="00AC68AA" w:rsidRDefault="00AC68AA" w:rsidP="00AC68AA">
            <w:pPr>
              <w:spacing w:after="23" w:line="259" w:lineRule="auto"/>
            </w:pPr>
            <w:r>
              <w:t>Year 6</w:t>
            </w:r>
          </w:p>
          <w:p w:rsidR="00F52BED" w:rsidRDefault="0008568E" w:rsidP="00AC68AA">
            <w:pPr>
              <w:spacing w:after="29" w:line="276" w:lineRule="auto"/>
            </w:pPr>
            <w:r>
              <w:t>H</w:t>
            </w:r>
            <w:r w:rsidR="00E451C7">
              <w:t xml:space="preserve">ow to manage different situations and how to seek help from others if </w:t>
            </w:r>
            <w:proofErr w:type="gramStart"/>
            <w:r w:rsidR="00E451C7">
              <w:t xml:space="preserve">needed </w:t>
            </w:r>
            <w:r>
              <w:t>.</w:t>
            </w:r>
            <w:proofErr w:type="gramEnd"/>
          </w:p>
          <w:p w:rsidR="00F52BED" w:rsidRPr="00AC68AA" w:rsidRDefault="0008568E" w:rsidP="00AC68AA">
            <w:pPr>
              <w:spacing w:after="0" w:line="276" w:lineRule="auto"/>
              <w:rPr>
                <w:color w:val="auto"/>
              </w:rPr>
            </w:pPr>
            <w:r>
              <w:rPr>
                <w:color w:val="auto"/>
              </w:rPr>
              <w:t>T</w:t>
            </w:r>
            <w:r w:rsidR="00E451C7" w:rsidRPr="00AC68AA">
              <w:rPr>
                <w:color w:val="auto"/>
              </w:rPr>
              <w:t>he importance of honesty &amp; truthfulness, permission seeking and giving the concept of personal space</w:t>
            </w:r>
            <w:r>
              <w:rPr>
                <w:color w:val="auto"/>
              </w:rPr>
              <w:t>.</w:t>
            </w:r>
            <w:r w:rsidR="00E451C7" w:rsidRPr="00AC68AA">
              <w:rPr>
                <w:color w:val="auto"/>
              </w:rPr>
              <w:t xml:space="preserve"> </w:t>
            </w:r>
          </w:p>
          <w:p w:rsidR="00F52BED" w:rsidRDefault="00E451C7">
            <w:pPr>
              <w:spacing w:after="17" w:line="259" w:lineRule="auto"/>
              <w:ind w:left="703" w:firstLine="0"/>
              <w:jc w:val="left"/>
            </w:pPr>
            <w:r>
              <w:t xml:space="preserve"> </w:t>
            </w:r>
          </w:p>
          <w:p w:rsidR="00F52BED" w:rsidRDefault="00E451C7">
            <w:pPr>
              <w:spacing w:after="219" w:line="259" w:lineRule="auto"/>
              <w:ind w:left="0" w:firstLine="0"/>
              <w:jc w:val="left"/>
            </w:pPr>
            <w:r>
              <w:rPr>
                <w:b/>
              </w:rPr>
              <w:t xml:space="preserve">Respectful relationships  </w:t>
            </w:r>
          </w:p>
          <w:p w:rsidR="00F52BED" w:rsidRDefault="00E451C7">
            <w:pPr>
              <w:spacing w:after="247" w:line="259" w:lineRule="auto"/>
              <w:ind w:left="0" w:firstLine="0"/>
              <w:jc w:val="left"/>
            </w:pPr>
            <w:r>
              <w:t xml:space="preserve">By the end of primary school, students </w:t>
            </w:r>
            <w:proofErr w:type="gramStart"/>
            <w:r>
              <w:t>will :</w:t>
            </w:r>
            <w:proofErr w:type="gramEnd"/>
            <w:r>
              <w:t xml:space="preserve"> </w:t>
            </w:r>
          </w:p>
          <w:p w:rsidR="00AC68AA" w:rsidRDefault="00AC68AA" w:rsidP="00AC68AA">
            <w:pPr>
              <w:spacing w:after="29" w:line="276" w:lineRule="auto"/>
            </w:pPr>
            <w:r>
              <w:t>Reception</w:t>
            </w:r>
          </w:p>
          <w:p w:rsidR="00051F0D" w:rsidRDefault="00051F0D" w:rsidP="00AC68AA">
            <w:pPr>
              <w:spacing w:after="29" w:line="276" w:lineRule="auto"/>
            </w:pPr>
            <w:r>
              <w:t>See themselves as valuable individuals,</w:t>
            </w:r>
            <w:r w:rsidR="0008568E">
              <w:t xml:space="preserve"> </w:t>
            </w:r>
            <w:r>
              <w:t>Build constructive and respectful relationships</w:t>
            </w:r>
            <w:r w:rsidR="0008568E">
              <w:t>.</w:t>
            </w:r>
          </w:p>
          <w:p w:rsidR="00AC68AA" w:rsidRDefault="00AC68AA" w:rsidP="00AC68AA">
            <w:pPr>
              <w:spacing w:after="29" w:line="276" w:lineRule="auto"/>
            </w:pPr>
          </w:p>
          <w:p w:rsidR="00AC68AA" w:rsidRDefault="00AC68AA" w:rsidP="00AC68AA">
            <w:pPr>
              <w:spacing w:after="29" w:line="276" w:lineRule="auto"/>
            </w:pPr>
            <w:r>
              <w:t>Year 1</w:t>
            </w:r>
          </w:p>
          <w:p w:rsidR="00F52BED" w:rsidRDefault="0008568E" w:rsidP="00AC68AA">
            <w:pPr>
              <w:spacing w:after="29" w:line="276" w:lineRule="auto"/>
            </w:pPr>
            <w:r>
              <w:t>T</w:t>
            </w:r>
            <w:r w:rsidR="00E451C7">
              <w:t>he importance of respecting others, even when they are very different from them (for example, physically, in character, personality or backgrounds), make different choices or have different preferences or beliefs</w:t>
            </w:r>
            <w:r>
              <w:t>.</w:t>
            </w:r>
            <w:r w:rsidR="00E451C7">
              <w:t xml:space="preserve">  </w:t>
            </w:r>
          </w:p>
          <w:p w:rsidR="00AC68AA" w:rsidRDefault="00AC68AA" w:rsidP="00AC68AA">
            <w:pPr>
              <w:spacing w:after="29" w:line="276" w:lineRule="auto"/>
            </w:pPr>
            <w:r>
              <w:t>Year 2</w:t>
            </w:r>
          </w:p>
          <w:p w:rsidR="00F52BED" w:rsidRDefault="0008568E" w:rsidP="00AC68AA">
            <w:pPr>
              <w:spacing w:after="29" w:line="276" w:lineRule="auto"/>
            </w:pPr>
            <w:r>
              <w:t>W</w:t>
            </w:r>
            <w:r w:rsidR="00E451C7">
              <w:t>hich practical steps they can take in a range of different contexts to improve or support respectful relationships</w:t>
            </w:r>
            <w:r>
              <w:t>.</w:t>
            </w:r>
            <w:r w:rsidR="00E451C7">
              <w:t xml:space="preserve"> </w:t>
            </w:r>
          </w:p>
          <w:p w:rsidR="00AC68AA" w:rsidRDefault="00AC68AA" w:rsidP="00AC68AA">
            <w:pPr>
              <w:spacing w:after="29" w:line="276" w:lineRule="auto"/>
            </w:pPr>
            <w:r>
              <w:t>Year 3</w:t>
            </w:r>
          </w:p>
          <w:p w:rsidR="00F52BED" w:rsidRDefault="0008568E" w:rsidP="00AC68AA">
            <w:pPr>
              <w:spacing w:after="23" w:line="259" w:lineRule="auto"/>
            </w:pPr>
            <w:r>
              <w:t>T</w:t>
            </w:r>
            <w:r w:rsidR="00E451C7">
              <w:t>he conventions of courtesy and manners</w:t>
            </w:r>
            <w:r>
              <w:t xml:space="preserve"> and</w:t>
            </w:r>
            <w:r w:rsidR="00E451C7">
              <w:t xml:space="preserve"> </w:t>
            </w:r>
          </w:p>
          <w:p w:rsidR="00F52BED" w:rsidRDefault="00E451C7" w:rsidP="00AC68AA">
            <w:pPr>
              <w:spacing w:after="29" w:line="276" w:lineRule="auto"/>
            </w:pPr>
            <w:r>
              <w:t>the importance of self-respect and how this links to their own happiness</w:t>
            </w:r>
            <w:r w:rsidR="0008568E">
              <w:t>.</w:t>
            </w:r>
            <w:r>
              <w:t xml:space="preserve"> </w:t>
            </w:r>
          </w:p>
          <w:p w:rsidR="00AC68AA" w:rsidRDefault="00AC68AA" w:rsidP="00AC68AA">
            <w:pPr>
              <w:spacing w:after="29" w:line="276" w:lineRule="auto"/>
            </w:pPr>
            <w:r>
              <w:t>Year 4</w:t>
            </w:r>
          </w:p>
          <w:p w:rsidR="00AC68AA" w:rsidRDefault="0008568E" w:rsidP="00AC68AA">
            <w:pPr>
              <w:spacing w:after="28" w:line="277" w:lineRule="auto"/>
            </w:pPr>
            <w:r>
              <w:t>T</w:t>
            </w:r>
            <w:r w:rsidR="00E451C7">
              <w:t>hat in school and wider society, they can expect to be treated with respect by others and that in turn, they should show due respect to others, including those in positions of authority</w:t>
            </w:r>
            <w:r>
              <w:t>.</w:t>
            </w:r>
          </w:p>
          <w:p w:rsidR="00F52BED" w:rsidRDefault="00AC68AA" w:rsidP="00AC68AA">
            <w:pPr>
              <w:spacing w:after="28" w:line="277" w:lineRule="auto"/>
            </w:pPr>
            <w:r>
              <w:t>Year 5</w:t>
            </w:r>
            <w:r w:rsidR="00E451C7">
              <w:t xml:space="preserve"> </w:t>
            </w:r>
          </w:p>
          <w:p w:rsidR="00F52BED" w:rsidRDefault="0008568E" w:rsidP="00AC68AA">
            <w:pPr>
              <w:spacing w:after="30" w:line="275" w:lineRule="auto"/>
            </w:pPr>
            <w:r>
              <w:t>A</w:t>
            </w:r>
            <w:r w:rsidR="00E451C7">
              <w:t>bout the different types of bullying (including cyberbullying), the impact of bullying, responsibilities of bystanders to report bullying to an adult and how to seek help</w:t>
            </w:r>
            <w:r>
              <w:t>.</w:t>
            </w:r>
            <w:r w:rsidR="00E451C7">
              <w:t xml:space="preserve"> </w:t>
            </w:r>
          </w:p>
          <w:p w:rsidR="00AC68AA" w:rsidRDefault="00AC68AA" w:rsidP="00AC68AA">
            <w:pPr>
              <w:spacing w:after="30" w:line="275" w:lineRule="auto"/>
            </w:pPr>
            <w:r>
              <w:t>Year 6</w:t>
            </w:r>
          </w:p>
          <w:p w:rsidR="00F52BED" w:rsidRDefault="0008568E" w:rsidP="00AC68AA">
            <w:pPr>
              <w:spacing w:after="29" w:line="276" w:lineRule="auto"/>
            </w:pPr>
            <w:r>
              <w:lastRenderedPageBreak/>
              <w:t>W</w:t>
            </w:r>
            <w:r w:rsidR="00E451C7">
              <w:t>hat a stereotype is and how they can be unfair, negative or destructive</w:t>
            </w:r>
            <w:r w:rsidR="00652479">
              <w:t>,</w:t>
            </w:r>
            <w:r w:rsidR="00E451C7">
              <w:t xml:space="preserve"> </w:t>
            </w:r>
          </w:p>
          <w:p w:rsidR="00F52BED" w:rsidRDefault="00E451C7" w:rsidP="00AC68AA">
            <w:pPr>
              <w:spacing w:after="0" w:line="276" w:lineRule="auto"/>
            </w:pPr>
            <w:r>
              <w:t xml:space="preserve">the importance of permission-seeking and giving in relationships with friends, peers and adults. </w:t>
            </w:r>
          </w:p>
          <w:p w:rsidR="00F52BED" w:rsidRDefault="00E451C7">
            <w:pPr>
              <w:spacing w:after="17" w:line="259" w:lineRule="auto"/>
              <w:ind w:left="703" w:firstLine="0"/>
              <w:jc w:val="left"/>
            </w:pPr>
            <w:r>
              <w:t xml:space="preserve"> </w:t>
            </w:r>
          </w:p>
          <w:p w:rsidR="00F52BED" w:rsidRDefault="00E451C7">
            <w:pPr>
              <w:spacing w:after="216" w:line="259" w:lineRule="auto"/>
              <w:ind w:left="0" w:firstLine="0"/>
              <w:jc w:val="left"/>
            </w:pPr>
            <w:r>
              <w:rPr>
                <w:b/>
              </w:rPr>
              <w:t xml:space="preserve">Online relationships </w:t>
            </w:r>
          </w:p>
          <w:p w:rsidR="00F52BED" w:rsidRDefault="00E451C7">
            <w:pPr>
              <w:spacing w:after="250" w:line="259" w:lineRule="auto"/>
              <w:ind w:left="0" w:firstLine="0"/>
              <w:jc w:val="left"/>
            </w:pPr>
            <w:r>
              <w:t xml:space="preserve">By the end of primary school, students will know: </w:t>
            </w:r>
          </w:p>
          <w:p w:rsidR="003722A6" w:rsidRDefault="003722A6">
            <w:pPr>
              <w:spacing w:after="250" w:line="259" w:lineRule="auto"/>
              <w:ind w:left="0" w:firstLine="0"/>
              <w:jc w:val="left"/>
            </w:pPr>
            <w:r>
              <w:t>Reception</w:t>
            </w:r>
          </w:p>
          <w:p w:rsidR="003722A6" w:rsidRDefault="003722A6">
            <w:pPr>
              <w:spacing w:after="250" w:line="259" w:lineRule="auto"/>
              <w:ind w:left="0" w:firstLine="0"/>
              <w:jc w:val="left"/>
            </w:pPr>
            <w:r>
              <w:t>Year 1</w:t>
            </w:r>
          </w:p>
          <w:p w:rsidR="00652479" w:rsidRDefault="00652479">
            <w:pPr>
              <w:spacing w:after="250" w:line="259" w:lineRule="auto"/>
              <w:ind w:left="0" w:firstLine="0"/>
              <w:jc w:val="left"/>
            </w:pPr>
            <w:r>
              <w:t>That there are many ways to communicate using electronic devices but that this should be overseen by our grown ups to keep us safe</w:t>
            </w:r>
            <w:r w:rsidR="0008568E">
              <w:t>.</w:t>
            </w:r>
          </w:p>
          <w:p w:rsidR="00652479" w:rsidRDefault="00652479">
            <w:pPr>
              <w:spacing w:after="250" w:line="259" w:lineRule="auto"/>
              <w:ind w:left="0" w:firstLine="0"/>
              <w:jc w:val="left"/>
            </w:pPr>
            <w:r>
              <w:t>That we should only communicate on line with people that we already know and trust in the real world</w:t>
            </w:r>
            <w:r w:rsidR="0008568E">
              <w:t>.</w:t>
            </w:r>
          </w:p>
          <w:p w:rsidR="003722A6" w:rsidRDefault="003722A6">
            <w:pPr>
              <w:spacing w:after="250" w:line="259" w:lineRule="auto"/>
              <w:ind w:left="0" w:firstLine="0"/>
              <w:jc w:val="left"/>
            </w:pPr>
            <w:r>
              <w:t>Year 2</w:t>
            </w:r>
          </w:p>
          <w:p w:rsidR="00652479" w:rsidRDefault="00652479">
            <w:pPr>
              <w:spacing w:after="250" w:line="259" w:lineRule="auto"/>
              <w:ind w:left="0" w:firstLine="0"/>
              <w:jc w:val="left"/>
            </w:pPr>
            <w:r>
              <w:t>We should never give our full names and addresses or personal details to people on line.</w:t>
            </w:r>
          </w:p>
          <w:p w:rsidR="00652479" w:rsidRDefault="00652479">
            <w:pPr>
              <w:spacing w:after="250" w:line="259" w:lineRule="auto"/>
              <w:ind w:left="0" w:firstLine="0"/>
              <w:jc w:val="left"/>
            </w:pPr>
            <w:r>
              <w:t>Know how to search for information by only viewing the first page.</w:t>
            </w:r>
          </w:p>
          <w:p w:rsidR="003722A6" w:rsidRDefault="003722A6">
            <w:pPr>
              <w:spacing w:after="250" w:line="259" w:lineRule="auto"/>
              <w:ind w:left="0" w:firstLine="0"/>
              <w:jc w:val="left"/>
            </w:pPr>
            <w:r>
              <w:t>Year 3 and 4</w:t>
            </w:r>
          </w:p>
          <w:p w:rsidR="00652479" w:rsidRDefault="00652479">
            <w:pPr>
              <w:spacing w:after="250" w:line="259" w:lineRule="auto"/>
              <w:ind w:left="0" w:firstLine="0"/>
              <w:jc w:val="left"/>
            </w:pPr>
            <w:r>
              <w:t>Know how to</w:t>
            </w:r>
            <w:r w:rsidR="003722A6">
              <w:t xml:space="preserve"> </w:t>
            </w:r>
            <w:r>
              <w:t xml:space="preserve">report anything they see that is upsetting or any one </w:t>
            </w:r>
            <w:r w:rsidR="003722A6">
              <w:t xml:space="preserve">unknown </w:t>
            </w:r>
            <w:r>
              <w:t>that contacts them</w:t>
            </w:r>
            <w:r w:rsidR="0008568E">
              <w:t>.</w:t>
            </w:r>
          </w:p>
          <w:p w:rsidR="003722A6" w:rsidRDefault="0008568E" w:rsidP="003722A6">
            <w:pPr>
              <w:spacing w:after="29" w:line="276" w:lineRule="auto"/>
            </w:pPr>
            <w:r>
              <w:t>T</w:t>
            </w:r>
            <w:r w:rsidR="00E451C7">
              <w:t>hat people sometimes behave differently online, including pretending to be someone they are not</w:t>
            </w:r>
            <w:r>
              <w:t>.</w:t>
            </w:r>
            <w:r w:rsidR="00E451C7">
              <w:t xml:space="preserve"> </w:t>
            </w:r>
          </w:p>
          <w:p w:rsidR="003722A6" w:rsidRDefault="003722A6" w:rsidP="003722A6">
            <w:pPr>
              <w:spacing w:after="29" w:line="276" w:lineRule="auto"/>
              <w:ind w:left="0" w:firstLine="0"/>
            </w:pPr>
          </w:p>
          <w:p w:rsidR="0008568E" w:rsidRDefault="0008568E" w:rsidP="003722A6">
            <w:pPr>
              <w:spacing w:after="428" w:line="276" w:lineRule="auto"/>
              <w:ind w:left="0" w:firstLine="0"/>
            </w:pPr>
            <w:r>
              <w:t>T</w:t>
            </w:r>
            <w:r w:rsidR="00E451C7">
              <w:t xml:space="preserve">hat the same principles apply to online relationships as to face-to-face relationships, including the importance of respect for others online, even when we are </w:t>
            </w:r>
            <w:proofErr w:type="gramStart"/>
            <w:r w:rsidR="00E451C7">
              <w:t xml:space="preserve">anonymous </w:t>
            </w:r>
            <w:r>
              <w:t>.</w:t>
            </w:r>
            <w:proofErr w:type="gramEnd"/>
          </w:p>
          <w:p w:rsidR="00F52BED" w:rsidRDefault="00E451C7" w:rsidP="003722A6">
            <w:pPr>
              <w:spacing w:after="428" w:line="276" w:lineRule="auto"/>
              <w:ind w:left="0" w:firstLine="0"/>
            </w:pPr>
            <w:r>
              <w:rPr>
                <w:rFonts w:ascii="Arial" w:eastAsia="Arial" w:hAnsi="Arial" w:cs="Arial"/>
              </w:rPr>
              <w:t xml:space="preserve"> </w:t>
            </w:r>
            <w:r w:rsidR="0008568E">
              <w:t>T</w:t>
            </w:r>
            <w:r>
              <w:t>he rules and principles for keeping safe online</w:t>
            </w:r>
            <w:r w:rsidR="0008568E">
              <w:t>.</w:t>
            </w:r>
            <w:r>
              <w:t xml:space="preserve"> </w:t>
            </w:r>
          </w:p>
          <w:p w:rsidR="00F52BED" w:rsidRDefault="00F52BED" w:rsidP="003722A6">
            <w:pPr>
              <w:spacing w:after="0" w:line="259" w:lineRule="auto"/>
              <w:jc w:val="left"/>
            </w:pPr>
          </w:p>
        </w:tc>
      </w:tr>
    </w:tbl>
    <w:p w:rsidR="003722A6" w:rsidRDefault="003722A6" w:rsidP="003722A6">
      <w:pPr>
        <w:spacing w:after="34"/>
        <w:ind w:left="0" w:firstLine="0"/>
      </w:pPr>
      <w:r>
        <w:lastRenderedPageBreak/>
        <w:t>Year 5 and 6</w:t>
      </w:r>
    </w:p>
    <w:p w:rsidR="00F52BED" w:rsidRDefault="00F75ADB" w:rsidP="003722A6">
      <w:pPr>
        <w:spacing w:after="34"/>
      </w:pPr>
      <w:r>
        <w:t>H</w:t>
      </w:r>
      <w:r w:rsidR="00E451C7">
        <w:t xml:space="preserve">ow to recognise harmful content and contact online and how to report these </w:t>
      </w:r>
      <w:r w:rsidR="00E451C7" w:rsidRPr="003722A6">
        <w:rPr>
          <w:color w:val="auto"/>
        </w:rPr>
        <w:t>including the sharing of pictures</w:t>
      </w:r>
      <w:r>
        <w:rPr>
          <w:color w:val="auto"/>
        </w:rPr>
        <w:t>.</w:t>
      </w:r>
      <w:r w:rsidR="00E451C7" w:rsidRPr="003722A6">
        <w:rPr>
          <w:color w:val="auto"/>
        </w:rPr>
        <w:t xml:space="preserve"> </w:t>
      </w:r>
    </w:p>
    <w:p w:rsidR="00F52BED" w:rsidRDefault="00F75ADB" w:rsidP="003722A6">
      <w:pPr>
        <w:spacing w:after="34"/>
      </w:pPr>
      <w:r>
        <w:t>H</w:t>
      </w:r>
      <w:r w:rsidR="00E451C7">
        <w:t xml:space="preserve">ow to critically consider their online friendships and sources of information </w:t>
      </w:r>
    </w:p>
    <w:p w:rsidR="00F52BED" w:rsidRDefault="00E451C7" w:rsidP="003722A6">
      <w:pPr>
        <w:spacing w:after="15"/>
      </w:pPr>
      <w:r>
        <w:t xml:space="preserve">the risks associated with people they have never </w:t>
      </w:r>
      <w:proofErr w:type="gramStart"/>
      <w:r>
        <w:t xml:space="preserve">met </w:t>
      </w:r>
      <w:r w:rsidR="00F75ADB">
        <w:t>.</w:t>
      </w:r>
      <w:proofErr w:type="gramEnd"/>
    </w:p>
    <w:p w:rsidR="00F52BED" w:rsidRDefault="00F75ADB" w:rsidP="003722A6">
      <w:pPr>
        <w:spacing w:after="0"/>
      </w:pPr>
      <w:r>
        <w:t>H</w:t>
      </w:r>
      <w:r w:rsidR="00E451C7">
        <w:t xml:space="preserve">ow information and data is shared and used online. </w:t>
      </w:r>
    </w:p>
    <w:p w:rsidR="00F52BED" w:rsidRDefault="00E451C7">
      <w:pPr>
        <w:spacing w:after="17" w:line="259" w:lineRule="auto"/>
        <w:ind w:left="1133" w:firstLine="0"/>
        <w:jc w:val="left"/>
      </w:pPr>
      <w:r>
        <w:t xml:space="preserve"> </w:t>
      </w:r>
    </w:p>
    <w:p w:rsidR="00F52BED" w:rsidRDefault="00E451C7">
      <w:pPr>
        <w:pStyle w:val="Heading2"/>
        <w:ind w:left="1418"/>
      </w:pPr>
      <w:r>
        <w:t xml:space="preserve">Being safe </w:t>
      </w:r>
    </w:p>
    <w:p w:rsidR="00F52BED" w:rsidRDefault="00E451C7" w:rsidP="003722A6">
      <w:r>
        <w:t xml:space="preserve">By the end of primary school, students will </w:t>
      </w:r>
      <w:proofErr w:type="gramStart"/>
      <w:r>
        <w:t>know</w:t>
      </w:r>
      <w:r w:rsidR="003722A6">
        <w:t xml:space="preserve">  the</w:t>
      </w:r>
      <w:proofErr w:type="gramEnd"/>
      <w:r w:rsidR="003722A6">
        <w:t xml:space="preserve"> content below and it will be taught in an age appropriate way</w:t>
      </w:r>
      <w:r w:rsidR="00F75ADB">
        <w:t>.</w:t>
      </w:r>
      <w:r>
        <w:t xml:space="preserve"> </w:t>
      </w:r>
    </w:p>
    <w:p w:rsidR="00F52BED" w:rsidRDefault="00F75ADB" w:rsidP="00F75ADB">
      <w:pPr>
        <w:pStyle w:val="ListParagraph"/>
        <w:numPr>
          <w:ilvl w:val="0"/>
          <w:numId w:val="33"/>
        </w:numPr>
        <w:spacing w:after="34"/>
      </w:pPr>
      <w:r>
        <w:t>w</w:t>
      </w:r>
      <w:r w:rsidR="00E451C7">
        <w:t>hat sorts of boundaries are appropriate in friendships with peers and others</w:t>
      </w:r>
      <w:r>
        <w:t>,</w:t>
      </w:r>
      <w:r w:rsidR="00E451C7">
        <w:t xml:space="preserve"> including in a digital context </w:t>
      </w:r>
    </w:p>
    <w:p w:rsidR="00F52BED" w:rsidRDefault="00E451C7" w:rsidP="00F75ADB">
      <w:pPr>
        <w:pStyle w:val="ListParagraph"/>
        <w:numPr>
          <w:ilvl w:val="0"/>
          <w:numId w:val="33"/>
        </w:numPr>
        <w:spacing w:after="34"/>
      </w:pPr>
      <w:r>
        <w:t xml:space="preserve">about the concept of privacy and the implications of it for both children and adults </w:t>
      </w:r>
    </w:p>
    <w:p w:rsidR="00F52BED" w:rsidRDefault="00E451C7" w:rsidP="00F75ADB">
      <w:pPr>
        <w:pStyle w:val="ListParagraph"/>
        <w:numPr>
          <w:ilvl w:val="0"/>
          <w:numId w:val="33"/>
        </w:numPr>
        <w:spacing w:after="34"/>
      </w:pPr>
      <w:r>
        <w:t xml:space="preserve">that it is not always right to keep secrets if they relate to being safe </w:t>
      </w:r>
    </w:p>
    <w:p w:rsidR="00F52BED" w:rsidRDefault="00E451C7" w:rsidP="00F75ADB">
      <w:pPr>
        <w:pStyle w:val="ListParagraph"/>
        <w:numPr>
          <w:ilvl w:val="0"/>
          <w:numId w:val="33"/>
        </w:numPr>
        <w:spacing w:after="34"/>
      </w:pPr>
      <w:r>
        <w:t xml:space="preserve">that each person’s body belongs to them and the differences between appropriate and inappropriate or unsafe physical and other, contact </w:t>
      </w:r>
    </w:p>
    <w:p w:rsidR="00F52BED" w:rsidRDefault="00E451C7" w:rsidP="00F75ADB">
      <w:pPr>
        <w:pStyle w:val="ListParagraph"/>
        <w:numPr>
          <w:ilvl w:val="0"/>
          <w:numId w:val="33"/>
        </w:numPr>
        <w:spacing w:after="35"/>
      </w:pP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4720" name="Group 24720"/>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73" name="Shape 28373"/>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4720" style="width:4.44pt;height:785.14pt;position:absolute;mso-position-horizontal-relative:page;mso-position-horizontal:absolute;margin-left:24pt;mso-position-vertical-relative:page;margin-top:28.436pt;" coordsize="563,99712">
                <v:shape id="Shape 28374"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2576"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24721" name="Group 24721"/>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75" name="Shape 28375"/>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4721" style="width:4.44pt;height:785.14pt;position:absolute;mso-position-horizontal-relative:page;mso-position-horizontal:absolute;margin-left:566.98pt;mso-position-vertical-relative:page;margin-top:28.436pt;" coordsize="563,99712">
                <v:shape id="Shape 28376"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how to respond safely and appropriately to adults they may encounter (in all contexts, including online) who they do not know </w:t>
      </w:r>
    </w:p>
    <w:p w:rsidR="00F52BED" w:rsidRDefault="00E451C7" w:rsidP="00F75ADB">
      <w:pPr>
        <w:pStyle w:val="ListParagraph"/>
        <w:numPr>
          <w:ilvl w:val="0"/>
          <w:numId w:val="33"/>
        </w:numPr>
        <w:spacing w:after="34"/>
      </w:pPr>
      <w:r>
        <w:t xml:space="preserve">how to recognise and report feelings of being unsafe or feeling bad about any adult </w:t>
      </w:r>
    </w:p>
    <w:p w:rsidR="00F52BED" w:rsidRDefault="00E451C7" w:rsidP="00F75ADB">
      <w:pPr>
        <w:pStyle w:val="ListParagraph"/>
        <w:numPr>
          <w:ilvl w:val="0"/>
          <w:numId w:val="33"/>
        </w:numPr>
        <w:spacing w:after="37"/>
      </w:pPr>
      <w:r>
        <w:t>how to ask for advice or help for themselves and others and to keep trying until they are heard</w:t>
      </w:r>
      <w:r w:rsidR="003722A6">
        <w:t>, and who are trusted adults within the school community</w:t>
      </w:r>
      <w:r>
        <w:t xml:space="preserve"> </w:t>
      </w:r>
    </w:p>
    <w:p w:rsidR="00F52BED" w:rsidRDefault="00E451C7" w:rsidP="00F75ADB">
      <w:pPr>
        <w:pStyle w:val="ListParagraph"/>
        <w:numPr>
          <w:ilvl w:val="0"/>
          <w:numId w:val="33"/>
        </w:numPr>
        <w:spacing w:after="34"/>
      </w:pPr>
      <w:r>
        <w:t xml:space="preserve">how to report concerns or abuse and the vocabulary and confidence needed to do so </w:t>
      </w:r>
    </w:p>
    <w:p w:rsidR="00F52BED" w:rsidRDefault="00E451C7" w:rsidP="00F75ADB">
      <w:pPr>
        <w:pStyle w:val="ListParagraph"/>
        <w:numPr>
          <w:ilvl w:val="0"/>
          <w:numId w:val="33"/>
        </w:numPr>
        <w:spacing w:after="302"/>
      </w:pPr>
      <w:r>
        <w:t xml:space="preserve">where to seek advice, for example, from their family, their school and other sources.  </w:t>
      </w:r>
    </w:p>
    <w:p w:rsidR="00F52BED" w:rsidRDefault="00E451C7">
      <w:pPr>
        <w:pStyle w:val="Heading1"/>
        <w:tabs>
          <w:tab w:val="center" w:pos="508"/>
          <w:tab w:val="center" w:pos="4176"/>
        </w:tabs>
        <w:ind w:left="0" w:firstLine="0"/>
      </w:pPr>
      <w:r>
        <w:rPr>
          <w:rFonts w:ascii="Calibri" w:eastAsia="Calibri" w:hAnsi="Calibri" w:cs="Calibri"/>
          <w:b w:val="0"/>
          <w:sz w:val="22"/>
        </w:rPr>
        <w:tab/>
      </w:r>
      <w:r>
        <w:t>6.</w:t>
      </w:r>
      <w:r>
        <w:rPr>
          <w:rFonts w:ascii="Arial" w:eastAsia="Arial" w:hAnsi="Arial" w:cs="Arial"/>
        </w:rPr>
        <w:t xml:space="preserve"> </w:t>
      </w:r>
      <w:r>
        <w:rPr>
          <w:rFonts w:ascii="Arial" w:eastAsia="Arial" w:hAnsi="Arial" w:cs="Arial"/>
        </w:rPr>
        <w:tab/>
      </w:r>
      <w:r>
        <w:t xml:space="preserve">Relationships education per year group </w:t>
      </w:r>
    </w:p>
    <w:p w:rsidR="00F52BED" w:rsidRDefault="00E451C7" w:rsidP="00F75ADB">
      <w:pPr>
        <w:ind w:left="809" w:firstLine="0"/>
      </w:pPr>
      <w:r>
        <w:rPr>
          <w:rFonts w:ascii="Arial" w:eastAsia="Arial" w:hAnsi="Arial" w:cs="Arial"/>
        </w:rPr>
        <w:t xml:space="preserve"> </w:t>
      </w:r>
      <w:r w:rsidR="003722A6">
        <w:t>T</w:t>
      </w:r>
      <w:r>
        <w:t>he school always considers the stage and development of students when deciding what will be taught in each class group</w:t>
      </w:r>
      <w:r w:rsidR="003722A6">
        <w:t>.</w:t>
      </w:r>
      <w:r>
        <w:t xml:space="preserve"> </w:t>
      </w:r>
      <w:r w:rsidR="00F75ADB">
        <w:t>T</w:t>
      </w:r>
      <w:r>
        <w:t>he school plans a progressive curriculum, such that topics are built upon prior knowledge taught in previous years as they progress through school to provide a smooth transition to secondary school</w:t>
      </w:r>
      <w:r w:rsidR="00F75ADB">
        <w:t>.</w:t>
      </w:r>
      <w:r>
        <w:t xml:space="preserve"> </w:t>
      </w:r>
    </w:p>
    <w:p w:rsidR="00F52BED" w:rsidRDefault="00F52BED" w:rsidP="003722A6">
      <w:pPr>
        <w:pStyle w:val="Heading2"/>
        <w:ind w:left="0" w:firstLine="0"/>
      </w:pPr>
    </w:p>
    <w:p w:rsidR="00F52BED" w:rsidRDefault="00F52BED">
      <w:pPr>
        <w:spacing w:after="0" w:line="259" w:lineRule="auto"/>
        <w:ind w:left="-1440" w:right="10471" w:firstLine="0"/>
        <w:jc w:val="left"/>
      </w:pPr>
    </w:p>
    <w:tbl>
      <w:tblPr>
        <w:tblStyle w:val="TableGrid"/>
        <w:tblW w:w="10860" w:type="dxa"/>
        <w:tblInd w:w="-916" w:type="dxa"/>
        <w:tblCellMar>
          <w:bottom w:w="185" w:type="dxa"/>
          <w:right w:w="186" w:type="dxa"/>
        </w:tblCellMar>
        <w:tblLook w:val="04A0" w:firstRow="1" w:lastRow="0" w:firstColumn="1" w:lastColumn="0" w:noHBand="0" w:noVBand="1"/>
      </w:tblPr>
      <w:tblGrid>
        <w:gridCol w:w="2339"/>
        <w:gridCol w:w="8521"/>
      </w:tblGrid>
      <w:tr w:rsidR="00F52BED">
        <w:trPr>
          <w:trHeight w:val="15792"/>
        </w:trPr>
        <w:tc>
          <w:tcPr>
            <w:tcW w:w="2339" w:type="dxa"/>
            <w:tcBorders>
              <w:top w:val="single" w:sz="36" w:space="0" w:color="347186"/>
              <w:left w:val="single" w:sz="36" w:space="0" w:color="347186"/>
              <w:bottom w:val="single" w:sz="36" w:space="0" w:color="347186"/>
              <w:right w:val="nil"/>
            </w:tcBorders>
            <w:vAlign w:val="bottom"/>
          </w:tcPr>
          <w:p w:rsidR="00F52BED" w:rsidRDefault="00F52BED">
            <w:pPr>
              <w:spacing w:after="1048" w:line="259" w:lineRule="auto"/>
              <w:ind w:left="0" w:right="60" w:firstLine="0"/>
              <w:jc w:val="right"/>
            </w:pPr>
          </w:p>
          <w:p w:rsidR="00F52BED" w:rsidRDefault="00E451C7">
            <w:pPr>
              <w:spacing w:after="9553" w:line="259" w:lineRule="auto"/>
              <w:ind w:left="0" w:right="60" w:firstLine="0"/>
              <w:jc w:val="right"/>
            </w:pPr>
            <w:r>
              <w:rPr>
                <w:rFonts w:ascii="Arial" w:eastAsia="Arial" w:hAnsi="Arial" w:cs="Arial"/>
              </w:rPr>
              <w:t xml:space="preserve"> </w:t>
            </w:r>
          </w:p>
          <w:p w:rsidR="00F52BED" w:rsidRDefault="00F52BED">
            <w:pPr>
              <w:spacing w:after="755" w:line="259" w:lineRule="auto"/>
              <w:ind w:left="0" w:right="60" w:firstLine="0"/>
              <w:jc w:val="right"/>
            </w:pPr>
          </w:p>
          <w:p w:rsidR="00F52BED" w:rsidRDefault="00E451C7">
            <w:pPr>
              <w:spacing w:after="0" w:line="259" w:lineRule="auto"/>
              <w:ind w:left="916" w:firstLine="0"/>
              <w:jc w:val="left"/>
            </w:pPr>
            <w:r>
              <w:rPr>
                <w:rFonts w:ascii="Arial" w:eastAsia="Arial" w:hAnsi="Arial" w:cs="Arial"/>
              </w:rPr>
              <w:t xml:space="preserve"> </w:t>
            </w:r>
          </w:p>
        </w:tc>
        <w:tc>
          <w:tcPr>
            <w:tcW w:w="8520" w:type="dxa"/>
            <w:tcBorders>
              <w:top w:val="single" w:sz="36" w:space="0" w:color="347186"/>
              <w:left w:val="nil"/>
              <w:bottom w:val="single" w:sz="36" w:space="0" w:color="347186"/>
              <w:right w:val="single" w:sz="36" w:space="0" w:color="347186"/>
            </w:tcBorders>
            <w:vAlign w:val="bottom"/>
          </w:tcPr>
          <w:p w:rsidR="00F52BED" w:rsidRDefault="00E451C7">
            <w:pPr>
              <w:spacing w:after="201" w:line="274" w:lineRule="auto"/>
              <w:ind w:left="0" w:right="729" w:firstLine="0"/>
            </w:pPr>
            <w:r>
              <w:t xml:space="preserve">Students will develop their turn taking and listening skills, to tie in with respecting others; will explore how actions affects selves and others; will understand assertiveness and how to say ‘no’ appropriately and will learn about different types of romantic and non-romantic relationships. </w:t>
            </w:r>
          </w:p>
          <w:p w:rsidR="00F52BED" w:rsidRDefault="00E451C7">
            <w:pPr>
              <w:spacing w:after="216" w:line="259" w:lineRule="auto"/>
              <w:ind w:left="0" w:firstLine="0"/>
              <w:jc w:val="left"/>
            </w:pPr>
            <w:r>
              <w:rPr>
                <w:b/>
              </w:rPr>
              <w:t xml:space="preserve">Health education overview </w:t>
            </w:r>
          </w:p>
          <w:p w:rsidR="00F52BED" w:rsidRDefault="00E451C7">
            <w:pPr>
              <w:spacing w:after="202" w:line="274" w:lineRule="auto"/>
              <w:ind w:left="0" w:firstLine="0"/>
            </w:pPr>
            <w:r>
              <w:t xml:space="preserve">The focus at primary level is teaching the characteristics of good physical health and mental wellbeing.  </w:t>
            </w:r>
          </w:p>
          <w:p w:rsidR="00F52BED" w:rsidRDefault="00E451C7">
            <w:pPr>
              <w:spacing w:after="216" w:line="259" w:lineRule="auto"/>
              <w:ind w:left="0" w:firstLine="0"/>
              <w:jc w:val="left"/>
            </w:pPr>
            <w:r>
              <w:rPr>
                <w:b/>
              </w:rPr>
              <w:t xml:space="preserve">Mental wellbeing </w:t>
            </w:r>
          </w:p>
          <w:p w:rsidR="00F52BED" w:rsidRDefault="00E451C7">
            <w:pPr>
              <w:spacing w:after="250" w:line="259" w:lineRule="auto"/>
              <w:ind w:left="0" w:firstLine="0"/>
              <w:jc w:val="left"/>
            </w:pPr>
            <w:r>
              <w:t>By the end of primary school students will know</w:t>
            </w:r>
            <w:r w:rsidR="003722A6">
              <w:t xml:space="preserve"> the content below and it will be taught as a ladder of progression but may be covered earlier where appropriate:</w:t>
            </w:r>
          </w:p>
          <w:p w:rsidR="00F52BED" w:rsidRDefault="00E451C7">
            <w:pPr>
              <w:numPr>
                <w:ilvl w:val="0"/>
                <w:numId w:val="25"/>
              </w:numPr>
              <w:spacing w:after="29" w:line="276" w:lineRule="auto"/>
              <w:ind w:right="729" w:hanging="360"/>
            </w:pPr>
            <w:r>
              <w:t xml:space="preserve">that mental wellbeing is a normal part of daily life, in the same way as physical health </w:t>
            </w:r>
          </w:p>
          <w:p w:rsidR="00F52BED" w:rsidRDefault="00E451C7">
            <w:pPr>
              <w:numPr>
                <w:ilvl w:val="0"/>
                <w:numId w:val="25"/>
              </w:numPr>
              <w:spacing w:after="29" w:line="276" w:lineRule="auto"/>
              <w:ind w:right="729" w:hanging="360"/>
            </w:pPr>
            <w:r>
              <w:t xml:space="preserve">that there is a normal range of emotions, e.g. happiness, sadness, anger, fear, surprise and nervousness </w:t>
            </w:r>
          </w:p>
          <w:p w:rsidR="00F52BED" w:rsidRDefault="00E451C7">
            <w:pPr>
              <w:numPr>
                <w:ilvl w:val="0"/>
                <w:numId w:val="25"/>
              </w:numPr>
              <w:spacing w:after="31" w:line="276" w:lineRule="auto"/>
              <w:ind w:right="729" w:hanging="360"/>
            </w:pPr>
            <w:r>
              <w:t xml:space="preserve">the scale of emotions that humans experience in response to different experiences and situations </w:t>
            </w:r>
          </w:p>
          <w:p w:rsidR="00F52BED" w:rsidRDefault="00E451C7">
            <w:pPr>
              <w:numPr>
                <w:ilvl w:val="0"/>
                <w:numId w:val="25"/>
              </w:numPr>
              <w:spacing w:after="30" w:line="275" w:lineRule="auto"/>
              <w:ind w:right="729" w:hanging="360"/>
            </w:pPr>
            <w:r>
              <w:t xml:space="preserve">how to recognise and talk about their emotions, including having a varied vocabulary of words to use when talking about their own and others’ feelings </w:t>
            </w:r>
          </w:p>
          <w:p w:rsidR="00F52BED" w:rsidRDefault="00E451C7">
            <w:pPr>
              <w:numPr>
                <w:ilvl w:val="0"/>
                <w:numId w:val="25"/>
              </w:numPr>
              <w:spacing w:after="29" w:line="276" w:lineRule="auto"/>
              <w:ind w:right="729" w:hanging="360"/>
            </w:pPr>
            <w:r>
              <w:t xml:space="preserve">how to judge whether what they are feeling and how they are behaving, is appropriate and proportionate </w:t>
            </w:r>
          </w:p>
          <w:p w:rsidR="00F52BED" w:rsidRDefault="00E451C7">
            <w:pPr>
              <w:numPr>
                <w:ilvl w:val="0"/>
                <w:numId w:val="25"/>
              </w:numPr>
              <w:spacing w:after="30" w:line="276" w:lineRule="auto"/>
              <w:ind w:right="729" w:hanging="360"/>
            </w:pPr>
            <w:r>
              <w:t xml:space="preserve">the benefits of physical exercise, time outdoors, community participation and voluntary and service-based activity on mental wellbeing and happiness </w:t>
            </w:r>
          </w:p>
          <w:p w:rsidR="00F52BED" w:rsidRDefault="00E451C7">
            <w:pPr>
              <w:numPr>
                <w:ilvl w:val="0"/>
                <w:numId w:val="25"/>
              </w:numPr>
              <w:spacing w:after="29" w:line="276" w:lineRule="auto"/>
              <w:ind w:right="729" w:hanging="360"/>
            </w:pPr>
            <w:r>
              <w:t xml:space="preserve">simple self-care techniques, including the importance of rest, time spent with friends and family and the benefits of hobbies and interests </w:t>
            </w:r>
          </w:p>
          <w:p w:rsidR="00F52BED" w:rsidRDefault="00E451C7">
            <w:pPr>
              <w:numPr>
                <w:ilvl w:val="0"/>
                <w:numId w:val="25"/>
              </w:numPr>
              <w:spacing w:after="30" w:line="275" w:lineRule="auto"/>
              <w:ind w:right="729" w:hanging="360"/>
            </w:pPr>
            <w:r>
              <w:t xml:space="preserve">how isolation and loneliness can affect children and that it is very important they discuss their feelings with an adult and seek support </w:t>
            </w:r>
          </w:p>
          <w:p w:rsidR="00F52BED" w:rsidRDefault="00E451C7">
            <w:pPr>
              <w:numPr>
                <w:ilvl w:val="0"/>
                <w:numId w:val="25"/>
              </w:numPr>
              <w:spacing w:after="29" w:line="276" w:lineRule="auto"/>
              <w:ind w:right="729" w:hanging="360"/>
            </w:pPr>
            <w:r>
              <w:t xml:space="preserve">that bullying (including cyberbullying) has a negative and often lasting impact on mental wellbeing </w:t>
            </w:r>
          </w:p>
          <w:p w:rsidR="00F52BED" w:rsidRDefault="00E451C7">
            <w:pPr>
              <w:numPr>
                <w:ilvl w:val="0"/>
                <w:numId w:val="25"/>
              </w:numPr>
              <w:spacing w:after="28" w:line="277" w:lineRule="auto"/>
              <w:ind w:right="729" w:hanging="360"/>
            </w:pPr>
            <w:r>
              <w:t xml:space="preserve">where and how to seek support (including recognising the triggers for seeking support), extending to who in school they should speak to if they are worried about themselves or others </w:t>
            </w:r>
          </w:p>
          <w:p w:rsidR="00F52BED" w:rsidRDefault="00E451C7">
            <w:pPr>
              <w:numPr>
                <w:ilvl w:val="0"/>
                <w:numId w:val="25"/>
              </w:numPr>
              <w:spacing w:after="198" w:line="275" w:lineRule="auto"/>
              <w:ind w:right="729" w:hanging="360"/>
            </w:pPr>
            <w:r>
              <w:t xml:space="preserve">that it is common to experience mental ill health and for the many people who do, the problems can be resolved if the right support is made available, especially if accessed early enough. </w:t>
            </w:r>
          </w:p>
          <w:p w:rsidR="00F52BED" w:rsidRDefault="00E451C7">
            <w:pPr>
              <w:spacing w:after="219" w:line="259" w:lineRule="auto"/>
              <w:ind w:left="0" w:firstLine="0"/>
              <w:jc w:val="left"/>
            </w:pPr>
            <w:r>
              <w:rPr>
                <w:b/>
              </w:rPr>
              <w:lastRenderedPageBreak/>
              <w:t xml:space="preserve">Internet safety and harms </w:t>
            </w:r>
          </w:p>
          <w:p w:rsidR="00F52BED" w:rsidRDefault="00E451C7">
            <w:pPr>
              <w:spacing w:after="487" w:line="259" w:lineRule="auto"/>
              <w:ind w:left="0" w:firstLine="0"/>
              <w:jc w:val="left"/>
            </w:pPr>
            <w:r>
              <w:t xml:space="preserve">By the end of primary school, students will know: </w:t>
            </w:r>
          </w:p>
          <w:p w:rsidR="00F52BED" w:rsidRDefault="00F52BED" w:rsidP="003722A6">
            <w:pPr>
              <w:pStyle w:val="ListParagraph"/>
              <w:numPr>
                <w:ilvl w:val="0"/>
                <w:numId w:val="27"/>
              </w:numPr>
              <w:spacing w:after="0" w:line="259" w:lineRule="auto"/>
              <w:jc w:val="left"/>
            </w:pPr>
          </w:p>
        </w:tc>
      </w:tr>
    </w:tbl>
    <w:p w:rsidR="003722A6" w:rsidRPr="003722A6" w:rsidRDefault="003722A6" w:rsidP="003722A6">
      <w:pPr>
        <w:spacing w:after="34"/>
        <w:ind w:left="2126" w:firstLine="0"/>
        <w:rPr>
          <w:b/>
        </w:rPr>
      </w:pPr>
      <w:r w:rsidRPr="003722A6">
        <w:rPr>
          <w:b/>
        </w:rPr>
        <w:lastRenderedPageBreak/>
        <w:t>Internet safety and harms</w:t>
      </w:r>
    </w:p>
    <w:p w:rsidR="00F52BED" w:rsidRDefault="00E451C7" w:rsidP="00F75ADB">
      <w:pPr>
        <w:pStyle w:val="ListParagraph"/>
        <w:numPr>
          <w:ilvl w:val="0"/>
          <w:numId w:val="35"/>
        </w:numPr>
        <w:spacing w:after="34"/>
      </w:pPr>
      <w:r>
        <w:t xml:space="preserve">that for most people, the internet is an integral part of life and has many benefits </w:t>
      </w:r>
    </w:p>
    <w:p w:rsidR="00F52BED" w:rsidRDefault="00E451C7" w:rsidP="003722A6">
      <w:pPr>
        <w:pStyle w:val="ListParagraph"/>
        <w:numPr>
          <w:ilvl w:val="0"/>
          <w:numId w:val="29"/>
        </w:numPr>
        <w:spacing w:after="13"/>
      </w:pPr>
      <w:r>
        <w:t xml:space="preserve">about the benefits of rationing time spent online </w:t>
      </w:r>
    </w:p>
    <w:p w:rsidR="00F52BED" w:rsidRDefault="00E451C7" w:rsidP="003722A6">
      <w:pPr>
        <w:pStyle w:val="ListParagraph"/>
        <w:numPr>
          <w:ilvl w:val="0"/>
          <w:numId w:val="29"/>
        </w:numPr>
        <w:spacing w:after="13"/>
      </w:pPr>
      <w:r>
        <w:t xml:space="preserve">the risks of excessive time spent on electronic devices </w:t>
      </w:r>
    </w:p>
    <w:p w:rsidR="00F52BED" w:rsidRDefault="00E451C7" w:rsidP="003722A6">
      <w:pPr>
        <w:pStyle w:val="ListParagraph"/>
        <w:numPr>
          <w:ilvl w:val="0"/>
          <w:numId w:val="29"/>
        </w:numPr>
        <w:spacing w:after="34"/>
      </w:pPr>
      <w:r>
        <w:t xml:space="preserve">the impact of positive and negative content online on their own and others’ mental and physical wellbeing </w:t>
      </w:r>
    </w:p>
    <w:p w:rsidR="00F52BED" w:rsidRDefault="00E451C7" w:rsidP="003722A6">
      <w:pPr>
        <w:pStyle w:val="ListParagraph"/>
        <w:numPr>
          <w:ilvl w:val="0"/>
          <w:numId w:val="29"/>
        </w:numPr>
        <w:spacing w:after="13"/>
      </w:pPr>
      <w:r>
        <w:t xml:space="preserve">how to consider the effect of their online actions on others </w:t>
      </w:r>
    </w:p>
    <w:p w:rsidR="00F52BED" w:rsidRDefault="00E451C7" w:rsidP="003722A6">
      <w:pPr>
        <w:pStyle w:val="ListParagraph"/>
        <w:numPr>
          <w:ilvl w:val="0"/>
          <w:numId w:val="29"/>
        </w:numPr>
        <w:spacing w:after="13"/>
      </w:pPr>
      <w:r>
        <w:t xml:space="preserve">how to recognise and display respectful behaviour online </w:t>
      </w:r>
    </w:p>
    <w:p w:rsidR="00F52BED" w:rsidRDefault="00E451C7" w:rsidP="003722A6">
      <w:pPr>
        <w:pStyle w:val="ListParagraph"/>
        <w:numPr>
          <w:ilvl w:val="0"/>
          <w:numId w:val="29"/>
        </w:numPr>
        <w:spacing w:after="13"/>
      </w:pPr>
      <w:r>
        <w:t xml:space="preserve">the importance of keeping personal information private </w:t>
      </w:r>
    </w:p>
    <w:p w:rsidR="00F52BED" w:rsidRDefault="00E451C7" w:rsidP="003722A6">
      <w:pPr>
        <w:pStyle w:val="ListParagraph"/>
        <w:numPr>
          <w:ilvl w:val="0"/>
          <w:numId w:val="29"/>
        </w:numPr>
        <w:spacing w:after="34"/>
      </w:pPr>
      <w:r>
        <w:t xml:space="preserve">why social media, some computer games and online gaming, for example, are age-restricted </w:t>
      </w:r>
    </w:p>
    <w:p w:rsidR="00F52BED" w:rsidRDefault="00E451C7" w:rsidP="003722A6">
      <w:pPr>
        <w:pStyle w:val="ListParagraph"/>
        <w:numPr>
          <w:ilvl w:val="0"/>
          <w:numId w:val="29"/>
        </w:numPr>
        <w:spacing w:after="34"/>
      </w:pPr>
      <w:r>
        <w:t xml:space="preserve">that the internet can also be a negative place where online abuse, trolling, bullying and harassment can take place, which can have a negative impact on mental health </w:t>
      </w:r>
    </w:p>
    <w:p w:rsidR="00F52BED" w:rsidRDefault="00E451C7" w:rsidP="003722A6">
      <w:pPr>
        <w:pStyle w:val="ListParagraph"/>
        <w:numPr>
          <w:ilvl w:val="0"/>
          <w:numId w:val="29"/>
        </w:numPr>
        <w:spacing w:after="35"/>
      </w:pPr>
      <w:r>
        <w:t xml:space="preserve">how to be a discerning consumer of information online, including understanding that information (inclusive of that from search engines) is ranked, selected and targeted </w:t>
      </w:r>
    </w:p>
    <w:p w:rsidR="00F52BED" w:rsidRDefault="00E451C7" w:rsidP="003722A6">
      <w:pPr>
        <w:pStyle w:val="ListParagraph"/>
        <w:numPr>
          <w:ilvl w:val="0"/>
          <w:numId w:val="29"/>
        </w:numPr>
        <w:spacing w:after="205"/>
      </w:pPr>
      <w:r>
        <w:t xml:space="preserve">where and how to report concerns and get support with issues online. </w:t>
      </w:r>
    </w:p>
    <w:p w:rsidR="00F52BED" w:rsidRDefault="00E451C7">
      <w:pPr>
        <w:pStyle w:val="Heading2"/>
        <w:ind w:left="1418"/>
      </w:pPr>
      <w:r>
        <w:t xml:space="preserve">Physical health and fitness </w:t>
      </w:r>
    </w:p>
    <w:p w:rsidR="00F52BED" w:rsidRDefault="00E451C7">
      <w:pPr>
        <w:ind w:left="819"/>
      </w:pPr>
      <w:r>
        <w:rPr>
          <w:rFonts w:ascii="Arial" w:eastAsia="Arial" w:hAnsi="Arial" w:cs="Arial"/>
        </w:rPr>
        <w:t xml:space="preserve"> </w:t>
      </w:r>
      <w:r>
        <w:t xml:space="preserve">By the end of primary school, students will know: </w:t>
      </w:r>
    </w:p>
    <w:p w:rsidR="00F52BED" w:rsidRDefault="00E451C7">
      <w:pPr>
        <w:numPr>
          <w:ilvl w:val="0"/>
          <w:numId w:val="8"/>
        </w:numPr>
        <w:spacing w:after="34"/>
        <w:ind w:hanging="360"/>
      </w:pPr>
      <w:r>
        <w:rPr>
          <w:rFonts w:ascii="Calibri" w:eastAsia="Calibri" w:hAnsi="Calibri" w:cs="Calibri"/>
          <w:noProof/>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5803" name="Group 25803"/>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77" name="Shape 28377"/>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5803" style="width:4.44pt;height:785.14pt;position:absolute;mso-position-horizontal-relative:page;mso-position-horizontal:absolute;margin-left:24pt;mso-position-vertical-relative:page;margin-top:28.436pt;" coordsize="563,99712">
                <v:shape id="Shape 28378"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4624"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25804" name="Group 25804"/>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79" name="Shape 28379"/>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5804" style="width:4.44pt;height:785.14pt;position:absolute;mso-position-horizontal-relative:page;mso-position-horizontal:absolute;margin-left:566.98pt;mso-position-vertical-relative:page;margin-top:28.436pt;" coordsize="563,99712">
                <v:shape id="Shape 28380"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the characteristics and mental and physical benefits of an active lifestyle </w:t>
      </w:r>
    </w:p>
    <w:p w:rsidR="00F52BED" w:rsidRDefault="00E451C7">
      <w:pPr>
        <w:numPr>
          <w:ilvl w:val="0"/>
          <w:numId w:val="8"/>
        </w:numPr>
        <w:spacing w:after="35"/>
        <w:ind w:hanging="360"/>
      </w:pPr>
      <w:r>
        <w:t xml:space="preserve">the importance of building regular exercise into daily and weekly routines and how to achieve this, for example by walking or cycling, a daily active mile or other forms of regular, vigorous exercise during and after the school day </w:t>
      </w:r>
    </w:p>
    <w:p w:rsidR="00F52BED" w:rsidRDefault="00E451C7">
      <w:pPr>
        <w:numPr>
          <w:ilvl w:val="0"/>
          <w:numId w:val="8"/>
        </w:numPr>
        <w:spacing w:after="13"/>
        <w:ind w:hanging="360"/>
      </w:pPr>
      <w:r>
        <w:t xml:space="preserve">the risks associated with an inactive lifestyle, including obesity. </w:t>
      </w:r>
    </w:p>
    <w:p w:rsidR="00F52BED" w:rsidRDefault="00E451C7">
      <w:pPr>
        <w:numPr>
          <w:ilvl w:val="0"/>
          <w:numId w:val="8"/>
        </w:numPr>
        <w:spacing w:after="205"/>
        <w:ind w:hanging="360"/>
      </w:pPr>
      <w:r>
        <w:t xml:space="preserve">how and when to seek support, including which adults to speak to in school if they are worried about their health. </w:t>
      </w:r>
    </w:p>
    <w:p w:rsidR="00F52BED" w:rsidRDefault="00E451C7">
      <w:pPr>
        <w:pStyle w:val="Heading2"/>
        <w:ind w:left="1418"/>
      </w:pPr>
      <w:r>
        <w:t xml:space="preserve">Healthy eating </w:t>
      </w:r>
    </w:p>
    <w:p w:rsidR="00F52BED" w:rsidRDefault="00E451C7">
      <w:pPr>
        <w:ind w:left="819"/>
      </w:pPr>
      <w:r>
        <w:rPr>
          <w:rFonts w:ascii="Arial" w:eastAsia="Arial" w:hAnsi="Arial" w:cs="Arial"/>
        </w:rPr>
        <w:t xml:space="preserve"> </w:t>
      </w:r>
      <w:r>
        <w:t xml:space="preserve">By the end of primary school, students will know: </w:t>
      </w:r>
    </w:p>
    <w:p w:rsidR="003722A6" w:rsidRDefault="003722A6" w:rsidP="00F75ADB">
      <w:pPr>
        <w:pStyle w:val="ListParagraph"/>
        <w:numPr>
          <w:ilvl w:val="3"/>
          <w:numId w:val="37"/>
        </w:numPr>
      </w:pPr>
      <w:r>
        <w:t>That some foods are not everyday foods because they are not giving your body goodness even though they taste nice and that they will make us feel full so we don’t want to eat the healthy food.</w:t>
      </w:r>
    </w:p>
    <w:p w:rsidR="00F75ADB" w:rsidRDefault="00F75ADB" w:rsidP="00F75ADB">
      <w:pPr>
        <w:pStyle w:val="ListParagraph"/>
        <w:ind w:left="2268" w:firstLine="0"/>
      </w:pPr>
    </w:p>
    <w:p w:rsidR="003722A6" w:rsidRDefault="003722A6" w:rsidP="00F75ADB">
      <w:pPr>
        <w:pStyle w:val="ListParagraph"/>
        <w:numPr>
          <w:ilvl w:val="3"/>
          <w:numId w:val="37"/>
        </w:numPr>
      </w:pPr>
      <w:r>
        <w:t xml:space="preserve">That healthy main course comes first before pudding and that puddings can be healthy </w:t>
      </w:r>
      <w:proofErr w:type="spellStart"/>
      <w:r w:rsidR="003B754B">
        <w:t>eg</w:t>
      </w:r>
      <w:proofErr w:type="spellEnd"/>
      <w:r w:rsidR="003B754B">
        <w:t xml:space="preserve"> </w:t>
      </w:r>
      <w:r>
        <w:t>fruit</w:t>
      </w:r>
      <w:r w:rsidR="003B754B">
        <w:t>, low sugar yoghurts</w:t>
      </w:r>
    </w:p>
    <w:p w:rsidR="00F75ADB" w:rsidRDefault="00F75ADB" w:rsidP="00F75ADB">
      <w:pPr>
        <w:pStyle w:val="ListParagraph"/>
        <w:ind w:left="2268" w:firstLine="0"/>
      </w:pPr>
    </w:p>
    <w:p w:rsidR="003B754B" w:rsidRDefault="003B754B" w:rsidP="00F75ADB">
      <w:pPr>
        <w:pStyle w:val="ListParagraph"/>
        <w:numPr>
          <w:ilvl w:val="3"/>
          <w:numId w:val="37"/>
        </w:numPr>
      </w:pPr>
      <w:r>
        <w:t xml:space="preserve">That some people are allergic to some foods and that it is important to give alternatives so they can be included </w:t>
      </w:r>
      <w:proofErr w:type="spellStart"/>
      <w:r>
        <w:lastRenderedPageBreak/>
        <w:t>eg</w:t>
      </w:r>
      <w:proofErr w:type="spellEnd"/>
      <w:r>
        <w:t xml:space="preserve"> soya milk pancakes on </w:t>
      </w:r>
      <w:proofErr w:type="gramStart"/>
      <w:r>
        <w:t>shrove Tuesday</w:t>
      </w:r>
      <w:proofErr w:type="gramEnd"/>
      <w:r>
        <w:t xml:space="preserve"> if a child has milk allergy.</w:t>
      </w:r>
    </w:p>
    <w:p w:rsidR="00F52BED" w:rsidRDefault="00E451C7">
      <w:pPr>
        <w:numPr>
          <w:ilvl w:val="0"/>
          <w:numId w:val="9"/>
        </w:numPr>
        <w:spacing w:after="35"/>
        <w:ind w:hanging="360"/>
      </w:pPr>
      <w:r>
        <w:t xml:space="preserve">what constitutes a healthy diet, including an understanding of calories and other nutritional content </w:t>
      </w:r>
    </w:p>
    <w:p w:rsidR="00F52BED" w:rsidRDefault="00E451C7">
      <w:pPr>
        <w:numPr>
          <w:ilvl w:val="0"/>
          <w:numId w:val="9"/>
        </w:numPr>
        <w:spacing w:after="34"/>
        <w:ind w:hanging="360"/>
      </w:pPr>
      <w:r>
        <w:t xml:space="preserve">the principles of planning and preparing a range of healthy meals </w:t>
      </w:r>
    </w:p>
    <w:p w:rsidR="00F52BED" w:rsidRDefault="00E451C7">
      <w:pPr>
        <w:numPr>
          <w:ilvl w:val="0"/>
          <w:numId w:val="9"/>
        </w:numPr>
        <w:spacing w:after="205"/>
        <w:ind w:hanging="360"/>
      </w:pPr>
      <w:r>
        <w:t xml:space="preserve">the characteristics of a poor diet and risks associated with unhealthy eating, including obesity and other behaviours, e.g. the impact of alcohol on diet or health. </w:t>
      </w:r>
    </w:p>
    <w:p w:rsidR="00F52BED" w:rsidRDefault="00E451C7">
      <w:pPr>
        <w:pStyle w:val="Heading2"/>
        <w:ind w:left="1418"/>
      </w:pPr>
      <w:r>
        <w:t xml:space="preserve">Drugs alcohol and tobacco </w:t>
      </w:r>
    </w:p>
    <w:p w:rsidR="00F75ADB" w:rsidRDefault="00E451C7" w:rsidP="00F75ADB">
      <w:pPr>
        <w:spacing w:after="205"/>
      </w:pPr>
      <w:r>
        <w:rPr>
          <w:rFonts w:ascii="Arial" w:eastAsia="Arial" w:hAnsi="Arial" w:cs="Arial"/>
        </w:rPr>
        <w:t xml:space="preserve"> </w:t>
      </w:r>
      <w:r>
        <w:t xml:space="preserve">By the end of primary school, students will know: </w:t>
      </w:r>
    </w:p>
    <w:p w:rsidR="00F75ADB" w:rsidRDefault="00F75ADB" w:rsidP="001A052D">
      <w:pPr>
        <w:spacing w:after="205"/>
        <w:ind w:left="211" w:firstLine="0"/>
      </w:pPr>
      <w:r>
        <w:t>That tobacco is a drug that people who are addictive crave and it is harmful in cigarette or vape form.</w:t>
      </w:r>
    </w:p>
    <w:p w:rsidR="00F75ADB" w:rsidRDefault="00F75ADB" w:rsidP="001A052D">
      <w:pPr>
        <w:spacing w:after="205"/>
        <w:ind w:left="211" w:firstLine="0"/>
      </w:pPr>
      <w:r>
        <w:t xml:space="preserve">That adults should not smoke near children or in the home as this </w:t>
      </w:r>
      <w:proofErr w:type="gramStart"/>
      <w:r>
        <w:t>exposes</w:t>
      </w:r>
      <w:proofErr w:type="gramEnd"/>
      <w:r>
        <w:t xml:space="preserve"> pupils to passive smoking and models dangerous behaviour.</w:t>
      </w:r>
    </w:p>
    <w:p w:rsidR="00F75ADB" w:rsidRDefault="00F75ADB" w:rsidP="001A052D">
      <w:pPr>
        <w:spacing w:after="205"/>
        <w:ind w:left="211" w:firstLine="0"/>
      </w:pPr>
      <w:r>
        <w:t>That even when adults know that smoking is very expensive and harmful, they may want to stop smoking but may find it difficult to stop because they are addicted. This means that they crave tobacco like when someone is hungry and they long for food.</w:t>
      </w:r>
    </w:p>
    <w:p w:rsidR="00F75ADB" w:rsidRDefault="00F75ADB" w:rsidP="001A052D">
      <w:pPr>
        <w:spacing w:after="205"/>
        <w:ind w:left="211" w:firstLine="0"/>
      </w:pPr>
      <w:r>
        <w:t>The children will learn that it is possible to get help from G.P.s to stop smoking. They will learn that to avoid ill health, expense and discomfort the best thing is to NEVER start smoking in the first place.</w:t>
      </w:r>
    </w:p>
    <w:p w:rsidR="00F75ADB" w:rsidRDefault="00F75ADB" w:rsidP="001A052D">
      <w:pPr>
        <w:spacing w:after="205"/>
        <w:ind w:left="211" w:firstLine="0"/>
      </w:pPr>
      <w:r>
        <w:t xml:space="preserve">The facts about legal and illegal harmful substances and associated risks, including smoking, alcohol use and drugtaking. </w:t>
      </w:r>
    </w:p>
    <w:p w:rsidR="00F75ADB" w:rsidRDefault="00F75ADB" w:rsidP="001A052D">
      <w:pPr>
        <w:spacing w:after="205"/>
        <w:ind w:left="211" w:firstLine="0"/>
      </w:pPr>
      <w:r>
        <w:t>The importance of no smoking areas and bans.</w:t>
      </w:r>
    </w:p>
    <w:p w:rsidR="00D76452" w:rsidRDefault="00D76452" w:rsidP="001A052D">
      <w:pPr>
        <w:spacing w:after="205"/>
        <w:ind w:left="211" w:firstLine="0"/>
      </w:pPr>
      <w:r>
        <w:t xml:space="preserve">The pressure they may encounter to use harmful drugs from media, friends, </w:t>
      </w:r>
      <w:proofErr w:type="gramStart"/>
      <w:r>
        <w:t>heroes( such</w:t>
      </w:r>
      <w:proofErr w:type="gramEnd"/>
      <w:r>
        <w:t xml:space="preserve"> as rock stars, actors etc)</w:t>
      </w:r>
      <w:r w:rsidR="000A0A52">
        <w:t xml:space="preserve"> and </w:t>
      </w:r>
      <w:r w:rsidR="001A052D">
        <w:t>how to be assertive.</w:t>
      </w:r>
    </w:p>
    <w:p w:rsidR="00D76452" w:rsidRDefault="00D76452" w:rsidP="001A052D">
      <w:pPr>
        <w:spacing w:after="205"/>
        <w:ind w:left="211" w:firstLine="0"/>
      </w:pPr>
      <w:r>
        <w:t>How to call for an adult if they encounter a used syringe in a</w:t>
      </w:r>
      <w:r w:rsidR="001A052D">
        <w:t>n</w:t>
      </w:r>
      <w:r>
        <w:t xml:space="preserve"> area</w:t>
      </w:r>
      <w:r w:rsidR="001A052D">
        <w:t xml:space="preserve"> and to never touch it</w:t>
      </w:r>
      <w:r>
        <w:t>.</w:t>
      </w:r>
    </w:p>
    <w:p w:rsidR="001A052D" w:rsidRDefault="001A052D" w:rsidP="001A052D">
      <w:pPr>
        <w:spacing w:after="205"/>
        <w:ind w:left="211" w:firstLine="0"/>
      </w:pPr>
    </w:p>
    <w:p w:rsidR="00F52BED" w:rsidRDefault="00F52BED" w:rsidP="003B754B"/>
    <w:p w:rsidR="00F75ADB" w:rsidRDefault="00F75ADB" w:rsidP="003B754B"/>
    <w:p w:rsidR="00F52BED" w:rsidRDefault="00F52BED">
      <w:pPr>
        <w:sectPr w:rsidR="00F52BED">
          <w:headerReference w:type="even" r:id="rId15"/>
          <w:headerReference w:type="default" r:id="rId16"/>
          <w:footerReference w:type="even" r:id="rId17"/>
          <w:footerReference w:type="default" r:id="rId18"/>
          <w:headerReference w:type="first" r:id="rId19"/>
          <w:footerReference w:type="first" r:id="rId20"/>
          <w:pgSz w:w="11906" w:h="16838"/>
          <w:pgMar w:top="524" w:right="1436" w:bottom="522" w:left="1440" w:header="720" w:footer="720" w:gutter="0"/>
          <w:cols w:space="720"/>
        </w:sectPr>
      </w:pPr>
    </w:p>
    <w:p w:rsidR="00F52BED" w:rsidRDefault="00E451C7" w:rsidP="003B754B">
      <w:pPr>
        <w:pStyle w:val="Heading2"/>
        <w:ind w:left="0" w:firstLine="0"/>
      </w:pPr>
      <w:r>
        <w:lastRenderedPageBreak/>
        <w:t xml:space="preserve">Health and prevention </w:t>
      </w:r>
    </w:p>
    <w:p w:rsidR="00F52BED" w:rsidRDefault="00E451C7">
      <w:pPr>
        <w:ind w:left="384"/>
      </w:pPr>
      <w:r>
        <w:rPr>
          <w:rFonts w:ascii="Arial" w:eastAsia="Arial" w:hAnsi="Arial" w:cs="Arial"/>
        </w:rPr>
        <w:t xml:space="preserve"> </w:t>
      </w:r>
      <w:r>
        <w:t xml:space="preserve">By the end of primary school, students will know: </w:t>
      </w:r>
    </w:p>
    <w:p w:rsidR="00F52BED" w:rsidRDefault="00E451C7">
      <w:pPr>
        <w:numPr>
          <w:ilvl w:val="0"/>
          <w:numId w:val="10"/>
        </w:numPr>
        <w:spacing w:after="34"/>
        <w:ind w:hanging="360"/>
      </w:pPr>
      <w:r>
        <w:t xml:space="preserve">how to recognise early signs of physical illness, such as </w:t>
      </w:r>
      <w:r w:rsidR="003B754B">
        <w:t xml:space="preserve">high temperature but feeling cold, </w:t>
      </w:r>
      <w:r>
        <w:t>weight loss</w:t>
      </w:r>
      <w:r w:rsidR="003B754B">
        <w:t>, tiredness, aches and pains</w:t>
      </w:r>
      <w:r>
        <w:t xml:space="preserve"> or unexplained changes to the body </w:t>
      </w:r>
    </w:p>
    <w:p w:rsidR="00F52BED" w:rsidRDefault="00E451C7">
      <w:pPr>
        <w:numPr>
          <w:ilvl w:val="0"/>
          <w:numId w:val="10"/>
        </w:numPr>
        <w:spacing w:after="34"/>
        <w:ind w:hanging="360"/>
      </w:pPr>
      <w:r>
        <w:t xml:space="preserve">about safe and unsafe exposure to the sun and how to reduce the risk of sun damage, including skin cancer </w:t>
      </w:r>
    </w:p>
    <w:p w:rsidR="00F52BED" w:rsidRDefault="00E451C7">
      <w:pPr>
        <w:numPr>
          <w:ilvl w:val="0"/>
          <w:numId w:val="10"/>
        </w:numPr>
        <w:spacing w:after="35"/>
        <w:ind w:hanging="360"/>
      </w:pPr>
      <w:r>
        <w:t xml:space="preserve">the importance of sufficient good-quality sleep for good health and that a lack of sleep can affect weight, mood and ability to learn </w:t>
      </w:r>
    </w:p>
    <w:p w:rsidR="00F52BED" w:rsidRDefault="00E451C7">
      <w:pPr>
        <w:numPr>
          <w:ilvl w:val="0"/>
          <w:numId w:val="10"/>
        </w:numPr>
        <w:spacing w:after="34"/>
        <w:ind w:hanging="360"/>
      </w:pPr>
      <w:r>
        <w:t xml:space="preserve">about dental health and the benefits of good oral hygiene and dental flossing, including regular check-ups at the dentist </w:t>
      </w:r>
    </w:p>
    <w:p w:rsidR="00F52BED" w:rsidRDefault="00E451C7">
      <w:pPr>
        <w:numPr>
          <w:ilvl w:val="0"/>
          <w:numId w:val="10"/>
        </w:numPr>
        <w:spacing w:after="35"/>
        <w:ind w:hanging="360"/>
      </w:pPr>
      <w:r>
        <w:t xml:space="preserve">about personal hygiene and germs including bacteria and viruses, how they are spread and treated and the importance of hand washing. </w:t>
      </w:r>
    </w:p>
    <w:p w:rsidR="00F52BED" w:rsidRDefault="00E451C7">
      <w:pPr>
        <w:numPr>
          <w:ilvl w:val="0"/>
          <w:numId w:val="10"/>
        </w:numPr>
        <w:spacing w:after="181"/>
        <w:ind w:hanging="360"/>
      </w:pPr>
      <w:r>
        <w:t xml:space="preserve">the facts and science relating to immunisation and vaccination. </w:t>
      </w:r>
    </w:p>
    <w:p w:rsidR="00F52BED" w:rsidRDefault="00E451C7">
      <w:pPr>
        <w:pStyle w:val="Heading2"/>
        <w:ind w:left="1076"/>
      </w:pPr>
      <w:r>
        <w:t xml:space="preserve">Basic first aid </w:t>
      </w:r>
    </w:p>
    <w:p w:rsidR="00F52BED" w:rsidRDefault="00E451C7">
      <w:pPr>
        <w:ind w:left="384"/>
      </w:pPr>
      <w:r>
        <w:rPr>
          <w:rFonts w:ascii="Calibri" w:eastAsia="Calibri" w:hAnsi="Calibri" w:cs="Calibri"/>
          <w:noProof/>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5726" name="Group 25726"/>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81" name="Shape 28381"/>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5726" style="width:4.44pt;height:785.14pt;position:absolute;mso-position-horizontal-relative:page;mso-position-horizontal:absolute;margin-left:24pt;mso-position-vertical-relative:page;margin-top:28.436pt;" coordsize="563,99712">
                <v:shape id="Shape 28382"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6672"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25727" name="Group 25727"/>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83" name="Shape 28383"/>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5727" style="width:4.44pt;height:785.14pt;position:absolute;mso-position-horizontal-relative:page;mso-position-horizontal:absolute;margin-left:566.98pt;mso-position-vertical-relative:page;margin-top:28.436pt;" coordsize="563,99712">
                <v:shape id="Shape 28384"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t xml:space="preserve">By the end of primary school, students will know: </w:t>
      </w:r>
    </w:p>
    <w:p w:rsidR="00F52BED" w:rsidRDefault="00E451C7">
      <w:pPr>
        <w:numPr>
          <w:ilvl w:val="0"/>
          <w:numId w:val="11"/>
        </w:numPr>
        <w:spacing w:after="37"/>
        <w:ind w:hanging="360"/>
      </w:pPr>
      <w:r>
        <w:t xml:space="preserve">how to make a clear and efficient call to emergency services, if necessary </w:t>
      </w:r>
    </w:p>
    <w:p w:rsidR="00F52BED" w:rsidRDefault="00E451C7">
      <w:pPr>
        <w:numPr>
          <w:ilvl w:val="0"/>
          <w:numId w:val="11"/>
        </w:numPr>
        <w:spacing w:after="203"/>
        <w:ind w:hanging="360"/>
      </w:pPr>
      <w:r>
        <w:t xml:space="preserve">concepts of basic first-aid, for example dealing with common injuries, including head injuries. </w:t>
      </w:r>
      <w:r w:rsidR="003B754B">
        <w:t>First aid training with “flat Stanley” first aid mannequin for resuscitation techniques</w:t>
      </w:r>
    </w:p>
    <w:p w:rsidR="00F52BED" w:rsidRDefault="00E451C7">
      <w:pPr>
        <w:pStyle w:val="Heading2"/>
        <w:ind w:left="1076"/>
      </w:pPr>
      <w:r>
        <w:t xml:space="preserve">Changing adolescent body </w:t>
      </w:r>
      <w:r w:rsidR="003B754B">
        <w:t>and menopause year 5 and 6</w:t>
      </w:r>
    </w:p>
    <w:p w:rsidR="00F52BED" w:rsidRDefault="00E451C7" w:rsidP="003B754B">
      <w:r>
        <w:t xml:space="preserve">By the end of primary school, students will know: </w:t>
      </w:r>
    </w:p>
    <w:p w:rsidR="003B754B" w:rsidRDefault="00E451C7" w:rsidP="001A052D">
      <w:pPr>
        <w:pStyle w:val="ListParagraph"/>
        <w:numPr>
          <w:ilvl w:val="0"/>
          <w:numId w:val="42"/>
        </w:numPr>
        <w:spacing w:after="35"/>
      </w:pPr>
      <w:r>
        <w:t>key facts about puberty and the changing adolescent body, particularly from age 9 through to age 11, including physical and emotional changes</w:t>
      </w:r>
    </w:p>
    <w:p w:rsidR="00F52BED" w:rsidRDefault="003B754B" w:rsidP="001A052D">
      <w:pPr>
        <w:pStyle w:val="ListParagraph"/>
        <w:numPr>
          <w:ilvl w:val="0"/>
          <w:numId w:val="42"/>
        </w:numPr>
        <w:spacing w:after="35"/>
      </w:pPr>
      <w:r>
        <w:t>key facts about menopause including physical and emotional changes</w:t>
      </w:r>
      <w:r w:rsidR="00E451C7">
        <w:t xml:space="preserve"> </w:t>
      </w:r>
    </w:p>
    <w:p w:rsidR="00F52BED" w:rsidRDefault="00E451C7" w:rsidP="001A052D">
      <w:pPr>
        <w:pStyle w:val="ListParagraph"/>
        <w:numPr>
          <w:ilvl w:val="0"/>
          <w:numId w:val="42"/>
        </w:numPr>
        <w:spacing w:after="302"/>
      </w:pPr>
      <w:r>
        <w:t xml:space="preserve">about menstrual wellbeing and key facts relating to the menstrual cycle </w:t>
      </w:r>
      <w:r w:rsidR="003B754B">
        <w:t>and the male “wet dream</w:t>
      </w:r>
      <w:proofErr w:type="gramStart"/>
      <w:r w:rsidR="003B754B">
        <w:t>” .</w:t>
      </w:r>
      <w:proofErr w:type="gramEnd"/>
    </w:p>
    <w:p w:rsidR="00F52BED" w:rsidRDefault="00E451C7">
      <w:pPr>
        <w:pStyle w:val="Heading1"/>
        <w:tabs>
          <w:tab w:val="center" w:pos="2875"/>
        </w:tabs>
        <w:ind w:left="-15" w:firstLine="0"/>
      </w:pPr>
      <w:r>
        <w:t>7.</w:t>
      </w:r>
      <w:r>
        <w:rPr>
          <w:rFonts w:ascii="Arial" w:eastAsia="Arial" w:hAnsi="Arial" w:cs="Arial"/>
        </w:rPr>
        <w:t xml:space="preserve"> </w:t>
      </w:r>
      <w:r>
        <w:rPr>
          <w:rFonts w:ascii="Arial" w:eastAsia="Arial" w:hAnsi="Arial" w:cs="Arial"/>
        </w:rPr>
        <w:tab/>
      </w:r>
      <w:r>
        <w:t xml:space="preserve">Health education per group </w:t>
      </w:r>
    </w:p>
    <w:p w:rsidR="001A052D" w:rsidRDefault="00E451C7" w:rsidP="00BA0067">
      <w:pPr>
        <w:spacing w:after="304"/>
        <w:ind w:left="1076"/>
      </w:pPr>
      <w:r>
        <w:t>Year 6</w:t>
      </w:r>
      <w:r w:rsidR="00BA0067" w:rsidRPr="00BA0067">
        <w:t xml:space="preserve"> </w:t>
      </w:r>
      <w:r w:rsidR="00BA0067">
        <w:t>Students will learn</w:t>
      </w:r>
      <w:r w:rsidR="001A052D">
        <w:t>;</w:t>
      </w:r>
    </w:p>
    <w:p w:rsidR="001A052D" w:rsidRDefault="00BA0067" w:rsidP="001A052D">
      <w:pPr>
        <w:pStyle w:val="ListParagraph"/>
        <w:numPr>
          <w:ilvl w:val="0"/>
          <w:numId w:val="44"/>
        </w:numPr>
        <w:spacing w:after="304"/>
      </w:pPr>
      <w:r>
        <w:t xml:space="preserve">the difference between physical and mental wellbeing; </w:t>
      </w:r>
    </w:p>
    <w:p w:rsidR="001A052D" w:rsidRDefault="00BA0067" w:rsidP="001A052D">
      <w:pPr>
        <w:pStyle w:val="ListParagraph"/>
        <w:numPr>
          <w:ilvl w:val="0"/>
          <w:numId w:val="44"/>
        </w:numPr>
        <w:spacing w:after="304"/>
      </w:pPr>
      <w:r>
        <w:lastRenderedPageBreak/>
        <w:t xml:space="preserve">understand some effects of drugs and alcohol, identify where people can get help with health and illness, </w:t>
      </w:r>
    </w:p>
    <w:p w:rsidR="00BA0067" w:rsidRDefault="00BA0067" w:rsidP="001A052D">
      <w:pPr>
        <w:pStyle w:val="ListParagraph"/>
        <w:numPr>
          <w:ilvl w:val="0"/>
          <w:numId w:val="44"/>
        </w:numPr>
        <w:spacing w:after="304"/>
      </w:pPr>
      <w:r>
        <w:t xml:space="preserve">describe common types of mental ill health. </w:t>
      </w:r>
    </w:p>
    <w:p w:rsidR="00F52BED" w:rsidRDefault="00E451C7">
      <w:pPr>
        <w:spacing w:after="206"/>
        <w:ind w:left="384"/>
      </w:pPr>
      <w:r>
        <w:t xml:space="preserve"> </w:t>
      </w:r>
    </w:p>
    <w:p w:rsidR="00F52BED" w:rsidRDefault="00E451C7">
      <w:pPr>
        <w:pStyle w:val="Heading1"/>
        <w:tabs>
          <w:tab w:val="center" w:pos="1832"/>
        </w:tabs>
        <w:spacing w:after="171"/>
        <w:ind w:left="-15" w:firstLine="0"/>
      </w:pPr>
      <w:r>
        <w:t>8.</w:t>
      </w:r>
      <w:r>
        <w:rPr>
          <w:rFonts w:ascii="Arial" w:eastAsia="Arial" w:hAnsi="Arial" w:cs="Arial"/>
        </w:rPr>
        <w:t xml:space="preserve"> </w:t>
      </w:r>
      <w:r>
        <w:rPr>
          <w:rFonts w:ascii="Arial" w:eastAsia="Arial" w:hAnsi="Arial" w:cs="Arial"/>
        </w:rPr>
        <w:tab/>
      </w:r>
      <w:r>
        <w:t xml:space="preserve">Sex Education </w:t>
      </w:r>
    </w:p>
    <w:p w:rsidR="00F52BED" w:rsidRDefault="00E451C7">
      <w:pPr>
        <w:ind w:left="1076"/>
      </w:pPr>
      <w:r>
        <w:t>Lowca Community School acknowledges that there is not a statutory</w:t>
      </w:r>
      <w:r>
        <w:rPr>
          <w:b/>
          <w:color w:val="FF0000"/>
        </w:rPr>
        <w:t xml:space="preserve"> </w:t>
      </w:r>
      <w:r>
        <w:t>requirement to deliver sex education outside of the science curriculum at primary level but will follow the DfE recommendation that it has a sex education programme in place.</w:t>
      </w:r>
      <w:r>
        <w:rPr>
          <w:b/>
          <w:color w:val="FF0000"/>
        </w:rPr>
        <w:t xml:space="preserve"> </w:t>
      </w:r>
      <w:r>
        <w:t>The curriculum across the school is tailored to the stage not age of the students and therefore their physical and emotional maturity will be taken into consideration in respect of sex education. However, the educational programme will ensure that students are prepared for the changes that adolescence brings, drawing on knowledge of the human life cycle</w:t>
      </w:r>
      <w:r>
        <w:rPr>
          <w:color w:val="FF0000"/>
        </w:rPr>
        <w:t xml:space="preserve"> </w:t>
      </w:r>
    </w:p>
    <w:p w:rsidR="00F52BED" w:rsidRDefault="00E451C7" w:rsidP="00BA0067">
      <w:pPr>
        <w:ind w:left="374" w:firstLine="0"/>
      </w:pPr>
      <w:r>
        <w:rPr>
          <w:rFonts w:ascii="Calibri" w:eastAsia="Calibri" w:hAnsi="Calibri" w:cs="Calibri"/>
          <w:noProof/>
        </w:rPr>
        <mc:AlternateContent>
          <mc:Choice Requires="wpg">
            <w:drawing>
              <wp:anchor distT="0" distB="0" distL="114300" distR="114300" simplePos="0" relativeHeight="251677696"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5295" name="Group 25295"/>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85" name="Shape 28385"/>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5295" style="width:4.44pt;height:785.14pt;position:absolute;mso-position-horizontal-relative:page;mso-position-horizontal:absolute;margin-left:24pt;mso-position-vertical-relative:page;margin-top:28.436pt;" coordsize="563,99712">
                <v:shape id="Shape 28386"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8720"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25296" name="Group 25296"/>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87" name="Shape 28387"/>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5296" style="width:4.44pt;height:785.14pt;position:absolute;mso-position-horizontal-relative:page;mso-position-horizontal:absolute;margin-left:566.98pt;mso-position-vertical-relative:page;margin-top:28.436pt;" coordsize="563,99712">
                <v:shape id="Shape 28388"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Arial" w:eastAsia="Arial" w:hAnsi="Arial" w:cs="Arial"/>
        </w:rPr>
        <w:t xml:space="preserve"> </w:t>
      </w:r>
      <w:r w:rsidR="001A052D">
        <w:t>A</w:t>
      </w:r>
      <w:r>
        <w:t>ll students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r w:rsidR="001A052D">
        <w:t>.</w:t>
      </w:r>
      <w:r>
        <w:t xml:space="preserve"> </w:t>
      </w:r>
    </w:p>
    <w:p w:rsidR="00F52BED" w:rsidRPr="00BA0067" w:rsidRDefault="00E451C7" w:rsidP="001A052D">
      <w:pPr>
        <w:spacing w:after="224" w:line="274" w:lineRule="auto"/>
        <w:ind w:left="436" w:right="-13" w:firstLine="0"/>
        <w:rPr>
          <w:color w:val="auto"/>
        </w:rPr>
      </w:pPr>
      <w:r w:rsidRPr="00BA0067">
        <w:rPr>
          <w:color w:val="auto"/>
        </w:rPr>
        <w:t>Lowca Community School aims to teach students sex education beyond</w:t>
      </w:r>
      <w:r w:rsidR="001A052D">
        <w:rPr>
          <w:color w:val="auto"/>
        </w:rPr>
        <w:t xml:space="preserve"> </w:t>
      </w:r>
      <w:r w:rsidRPr="00BA0067">
        <w:rPr>
          <w:color w:val="auto"/>
        </w:rPr>
        <w:t>what is required of the science curriculum</w:t>
      </w:r>
      <w:r w:rsidR="001A052D">
        <w:rPr>
          <w:color w:val="auto"/>
        </w:rPr>
        <w:t xml:space="preserve"> because the district has a high number of teenage pregnancies.</w:t>
      </w:r>
      <w:r w:rsidRPr="00BA0067">
        <w:rPr>
          <w:color w:val="auto"/>
        </w:rPr>
        <w:t xml:space="preserve"> </w:t>
      </w:r>
    </w:p>
    <w:p w:rsidR="00F52BED" w:rsidRPr="00BA0067" w:rsidRDefault="001A052D" w:rsidP="001A052D">
      <w:pPr>
        <w:ind w:left="374" w:firstLine="0"/>
        <w:rPr>
          <w:color w:val="auto"/>
        </w:rPr>
      </w:pPr>
      <w:r>
        <w:rPr>
          <w:color w:val="auto"/>
        </w:rPr>
        <w:t>P</w:t>
      </w:r>
      <w:r w:rsidR="00E451C7" w:rsidRPr="00BA0067">
        <w:rPr>
          <w:color w:val="auto"/>
        </w:rPr>
        <w:t xml:space="preserve">arents are fully consulted in the organisation and delivery of our sex education curriculum, in accordance with </w:t>
      </w:r>
      <w:r w:rsidR="00E451C7" w:rsidRPr="00BA0067">
        <w:rPr>
          <w:color w:val="auto"/>
          <w:u w:val="single" w:color="000000"/>
        </w:rPr>
        <w:t>section 3</w:t>
      </w:r>
      <w:r w:rsidR="00E451C7" w:rsidRPr="00BA0067">
        <w:rPr>
          <w:color w:val="auto"/>
        </w:rPr>
        <w:t xml:space="preserve"> and </w:t>
      </w:r>
      <w:r w:rsidR="00E451C7" w:rsidRPr="00BA0067">
        <w:rPr>
          <w:color w:val="auto"/>
          <w:u w:val="single" w:color="000000"/>
        </w:rPr>
        <w:t>section 4</w:t>
      </w:r>
      <w:r w:rsidR="00E451C7" w:rsidRPr="00BA0067">
        <w:rPr>
          <w:color w:val="auto"/>
        </w:rPr>
        <w:t xml:space="preserve"> of this policy</w:t>
      </w:r>
      <w:r>
        <w:rPr>
          <w:color w:val="auto"/>
        </w:rPr>
        <w:t>.</w:t>
      </w:r>
      <w:r w:rsidR="00E451C7" w:rsidRPr="00BA0067">
        <w:rPr>
          <w:color w:val="auto"/>
        </w:rPr>
        <w:t xml:space="preserve">  </w:t>
      </w:r>
    </w:p>
    <w:p w:rsidR="00F52BED" w:rsidRPr="00BA0067" w:rsidRDefault="001A052D" w:rsidP="001A052D">
      <w:pPr>
        <w:ind w:left="374" w:firstLine="0"/>
        <w:rPr>
          <w:color w:val="auto"/>
        </w:rPr>
      </w:pPr>
      <w:r>
        <w:rPr>
          <w:color w:val="auto"/>
        </w:rPr>
        <w:t>P</w:t>
      </w:r>
      <w:r w:rsidR="00E451C7" w:rsidRPr="00BA0067">
        <w:rPr>
          <w:color w:val="auto"/>
        </w:rPr>
        <w:t>arents are given the opportunity to contribute to what should be taught through sex education</w:t>
      </w:r>
      <w:r>
        <w:rPr>
          <w:color w:val="auto"/>
        </w:rPr>
        <w:t>.</w:t>
      </w:r>
      <w:r w:rsidR="00E451C7" w:rsidRPr="00BA0067">
        <w:rPr>
          <w:color w:val="auto"/>
        </w:rPr>
        <w:t xml:space="preserve"> </w:t>
      </w:r>
    </w:p>
    <w:p w:rsidR="00F52BED" w:rsidRPr="00BA0067" w:rsidRDefault="001A052D" w:rsidP="001A052D">
      <w:pPr>
        <w:spacing w:after="224" w:line="274" w:lineRule="auto"/>
        <w:ind w:right="-13"/>
        <w:rPr>
          <w:color w:val="auto"/>
        </w:rPr>
      </w:pPr>
      <w:r>
        <w:rPr>
          <w:rFonts w:ascii="Arial" w:eastAsia="Arial" w:hAnsi="Arial" w:cs="Arial"/>
          <w:color w:val="auto"/>
        </w:rPr>
        <w:t>T</w:t>
      </w:r>
      <w:r w:rsidR="00E451C7" w:rsidRPr="00BA0067">
        <w:rPr>
          <w:color w:val="auto"/>
        </w:rPr>
        <w:t xml:space="preserve">he age and development of students is always considered when delivering sex education. This consideration will continue with teaching staff supporting the students during the transition phase to secondary school where the teaching of sex education is statutory. </w:t>
      </w:r>
    </w:p>
    <w:p w:rsidR="00F52BED" w:rsidRDefault="00E451C7" w:rsidP="00BA0067">
      <w:pPr>
        <w:pStyle w:val="Heading2"/>
        <w:spacing w:after="219"/>
        <w:ind w:left="0" w:firstLine="0"/>
      </w:pPr>
      <w:r>
        <w:rPr>
          <w:rFonts w:ascii="Arial" w:eastAsia="Arial" w:hAnsi="Arial" w:cs="Arial"/>
          <w:b w:val="0"/>
        </w:rPr>
        <w:t xml:space="preserve"> </w:t>
      </w:r>
      <w:r>
        <w:t xml:space="preserve">Year 6 </w:t>
      </w:r>
    </w:p>
    <w:p w:rsidR="00F52BED" w:rsidRDefault="00E451C7">
      <w:pPr>
        <w:spacing w:after="304"/>
        <w:ind w:left="1076"/>
      </w:pPr>
      <w:r>
        <w:t>Students will learn to understand how their actions affect themselves and others, relating to respectful relationships, which will lead later in their schooling onto learning about consent</w:t>
      </w:r>
      <w:r w:rsidR="00BA0067">
        <w:t xml:space="preserve"> for </w:t>
      </w:r>
      <w:r>
        <w:t xml:space="preserve">sex between couples; students will learn to be respectful of and recognise different types of relationships and sexualities; students will develop ways of saying ‘no’ assertively. </w:t>
      </w:r>
    </w:p>
    <w:p w:rsidR="00F52BED" w:rsidRDefault="00E451C7">
      <w:pPr>
        <w:pStyle w:val="Heading1"/>
        <w:tabs>
          <w:tab w:val="center" w:pos="2773"/>
        </w:tabs>
        <w:ind w:left="-15" w:firstLine="0"/>
      </w:pPr>
      <w:r>
        <w:lastRenderedPageBreak/>
        <w:t>9.</w:t>
      </w:r>
      <w:r>
        <w:rPr>
          <w:rFonts w:ascii="Arial" w:eastAsia="Arial" w:hAnsi="Arial" w:cs="Arial"/>
        </w:rPr>
        <w:t xml:space="preserve"> </w:t>
      </w:r>
      <w:r>
        <w:rPr>
          <w:rFonts w:ascii="Arial" w:eastAsia="Arial" w:hAnsi="Arial" w:cs="Arial"/>
        </w:rPr>
        <w:tab/>
      </w:r>
      <w:r>
        <w:t xml:space="preserve">Delivery of the curriculum </w:t>
      </w:r>
    </w:p>
    <w:p w:rsidR="00F52BED" w:rsidRDefault="00E451C7">
      <w:pPr>
        <w:ind w:left="988" w:hanging="614"/>
      </w:pPr>
      <w:r>
        <w:rPr>
          <w:rFonts w:ascii="Arial" w:eastAsia="Arial" w:hAnsi="Arial" w:cs="Arial"/>
        </w:rPr>
        <w:t xml:space="preserve"> </w:t>
      </w:r>
      <w:r>
        <w:t xml:space="preserve">The relationships, sex and health curriculum will be delivered as part of our curriculum </w:t>
      </w:r>
    </w:p>
    <w:p w:rsidR="00F52BED" w:rsidRDefault="00E451C7">
      <w:pPr>
        <w:ind w:left="988" w:hanging="614"/>
      </w:pPr>
      <w:r>
        <w:rPr>
          <w:rFonts w:ascii="Arial" w:eastAsia="Arial" w:hAnsi="Arial" w:cs="Arial"/>
        </w:rPr>
        <w:t xml:space="preserve"> </w:t>
      </w:r>
      <w:r w:rsidR="00BA0067">
        <w:t xml:space="preserve">Using a cross curricular approach and some designated </w:t>
      </w:r>
      <w:proofErr w:type="gramStart"/>
      <w:r w:rsidR="00BA0067">
        <w:t xml:space="preserve">lessons </w:t>
      </w:r>
      <w:r>
        <w:t>,</w:t>
      </w:r>
      <w:proofErr w:type="gramEnd"/>
      <w:r>
        <w:t xml:space="preserve"> we will ensure that: </w:t>
      </w:r>
    </w:p>
    <w:p w:rsidR="00F52BED" w:rsidRDefault="00E451C7">
      <w:pPr>
        <w:numPr>
          <w:ilvl w:val="0"/>
          <w:numId w:val="13"/>
        </w:numPr>
        <w:spacing w:after="25" w:line="259" w:lineRule="auto"/>
        <w:ind w:hanging="360"/>
      </w:pPr>
      <w:r>
        <w:t xml:space="preserve">core knowledge is sectioned into units of a manageable size </w:t>
      </w:r>
    </w:p>
    <w:p w:rsidR="00F52BED" w:rsidRDefault="00E451C7">
      <w:pPr>
        <w:numPr>
          <w:ilvl w:val="0"/>
          <w:numId w:val="13"/>
        </w:numPr>
        <w:spacing w:after="34"/>
        <w:ind w:hanging="360"/>
      </w:pPr>
      <w:r>
        <w:t xml:space="preserve">the required content is communicated to students clearly, in a carefully sequenced way, within </w:t>
      </w:r>
      <w:r w:rsidR="00BA0067">
        <w:t>the list of content described previously in this document.</w:t>
      </w:r>
    </w:p>
    <w:p w:rsidR="00F52BED" w:rsidRDefault="00E451C7">
      <w:pPr>
        <w:numPr>
          <w:ilvl w:val="0"/>
          <w:numId w:val="13"/>
        </w:numPr>
        <w:spacing w:after="5"/>
        <w:ind w:hanging="360"/>
      </w:pPr>
      <w:r>
        <w:t xml:space="preserve">teaching includes sufficient and well-chosen opportunities and contexts for students to embed new knowledge so that it can be used confidently in real-life situations </w:t>
      </w:r>
    </w:p>
    <w:p w:rsidR="00F52BED" w:rsidRDefault="00E451C7">
      <w:pPr>
        <w:spacing w:after="101" w:line="259" w:lineRule="auto"/>
        <w:ind w:left="1778" w:firstLine="0"/>
        <w:jc w:val="left"/>
      </w:pPr>
      <w:r>
        <w:rPr>
          <w:sz w:val="16"/>
        </w:rPr>
        <w:t xml:space="preserve"> </w:t>
      </w:r>
    </w:p>
    <w:p w:rsidR="00F52BED" w:rsidRDefault="00E451C7" w:rsidP="00953E02">
      <w:r>
        <w:rPr>
          <w:rFonts w:ascii="Calibri" w:eastAsia="Calibri" w:hAnsi="Calibri" w:cs="Calibri"/>
          <w:noProof/>
        </w:rPr>
        <mc:AlternateContent>
          <mc:Choice Requires="wpg">
            <w:drawing>
              <wp:anchor distT="0" distB="0" distL="114300" distR="114300" simplePos="0" relativeHeight="251679744"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6086" name="Group 26086"/>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89" name="Shape 28389"/>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6086" style="width:4.44pt;height:785.14pt;position:absolute;mso-position-horizontal-relative:page;mso-position-horizontal:absolute;margin-left:24pt;mso-position-vertical-relative:page;margin-top:28.436pt;" coordsize="563,99712">
                <v:shape id="Shape 28390"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80768"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26087" name="Group 26087"/>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91" name="Shape 28391"/>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6087" style="width:4.44pt;height:785.14pt;position:absolute;mso-position-horizontal-relative:page;mso-position-horizontal:absolute;margin-left:566.98pt;mso-position-vertical-relative:page;margin-top:28.436pt;" coordsize="563,99712">
                <v:shape id="Shape 28392"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sidR="001A052D">
        <w:t>T</w:t>
      </w:r>
      <w:r>
        <w:t>he curriculum is delivered proactively, such that it addresses issues in a timely way in line with current evidence on children’s physical, emotional and sexual development</w:t>
      </w:r>
      <w:r w:rsidR="001A052D">
        <w:t>.</w:t>
      </w:r>
      <w:r>
        <w:t xml:space="preserve"> </w:t>
      </w:r>
    </w:p>
    <w:p w:rsidR="00F52BED" w:rsidRDefault="001A052D" w:rsidP="00953E02">
      <w:r>
        <w:t>T</w:t>
      </w:r>
      <w:r w:rsidR="00E451C7">
        <w:t>eaching of the curriculum reflects requirements set out in law, particularly the Equality Act 2010, so that students understand what the law does and does not allow and the wider legal implications of the decisions they make</w:t>
      </w:r>
      <w:r>
        <w:t>.</w:t>
      </w:r>
      <w:r w:rsidR="00E451C7">
        <w:t xml:space="preserve"> </w:t>
      </w:r>
    </w:p>
    <w:p w:rsidR="00F52BED" w:rsidRDefault="001A052D" w:rsidP="00953E02">
      <w:r>
        <w:t>F</w:t>
      </w:r>
      <w:r w:rsidR="00953E02">
        <w:t xml:space="preserve">rom reception age </w:t>
      </w:r>
      <w:r w:rsidR="00E451C7">
        <w:t xml:space="preserve">we will ensure that </w:t>
      </w:r>
      <w:r w:rsidR="00953E02">
        <w:t>LGBT</w:t>
      </w:r>
      <w:r w:rsidR="00E451C7">
        <w:t xml:space="preserve"> content is fully integrated into the relationships, sex and health curriculum, rather than delivered as a standalone unit or lesson</w:t>
      </w:r>
      <w:r>
        <w:t>.</w:t>
      </w:r>
      <w:r w:rsidR="00E451C7">
        <w:t xml:space="preserve"> </w:t>
      </w:r>
    </w:p>
    <w:p w:rsidR="00F52BED" w:rsidRDefault="001A052D" w:rsidP="00953E02">
      <w:r>
        <w:t>T</w:t>
      </w:r>
      <w:r w:rsidR="00E451C7">
        <w:t>he school ensures that all teaching and materials are appropriate for the ages of the students, their religious backgrounds, their developmental stages and any additional needs, such as SEND</w:t>
      </w:r>
      <w:r>
        <w:t>.</w:t>
      </w:r>
      <w:r w:rsidR="00E451C7">
        <w:t xml:space="preserve"> </w:t>
      </w:r>
    </w:p>
    <w:p w:rsidR="00F52BED" w:rsidRDefault="00953E02" w:rsidP="00953E02">
      <w:r>
        <w:t>T</w:t>
      </w:r>
      <w:r w:rsidR="00E451C7">
        <w:t>hroughout every year group, appropriate diagrams, film media, books, games, discussion and practical activities will be used to assist learning</w:t>
      </w:r>
      <w:r w:rsidR="001A052D">
        <w:t>.</w:t>
      </w:r>
      <w:r w:rsidR="00E451C7">
        <w:t xml:space="preserve"> </w:t>
      </w:r>
    </w:p>
    <w:p w:rsidR="00F52BED" w:rsidRDefault="001A052D" w:rsidP="00953E02">
      <w:r>
        <w:t>I</w:t>
      </w:r>
      <w:r w:rsidR="00E451C7">
        <w:t xml:space="preserve">nappropriate images, film media, etc., will not be used and resources will be selected with sensitivity given to the age, developmental stage and cultural background of students. </w:t>
      </w:r>
    </w:p>
    <w:p w:rsidR="00F52BED" w:rsidRDefault="001A052D" w:rsidP="00953E02">
      <w:r>
        <w:t>S</w:t>
      </w:r>
      <w:r w:rsidR="00E451C7">
        <w:t xml:space="preserve">tudents will be prevented from accessing inappropriate materials on the internet when using such to assist with their learning. The prevention measures </w:t>
      </w:r>
      <w:r w:rsidR="00953E02">
        <w:t>follow the subscribed fire wall recommended for Cumbrian schools.</w:t>
      </w:r>
    </w:p>
    <w:p w:rsidR="00F52BED" w:rsidRDefault="001A052D" w:rsidP="00953E02">
      <w:r>
        <w:t>T</w:t>
      </w:r>
      <w:r w:rsidR="00E451C7">
        <w:t>eaching staff will ensure that students’ views are listened to and will encourage them to ask questions and engage in discussion. Teaching staff will answer questions sensitively, honestly and appropriate to the student’s age</w:t>
      </w:r>
      <w:r>
        <w:t>.</w:t>
      </w:r>
      <w:r w:rsidR="00E451C7">
        <w:t xml:space="preserve"> </w:t>
      </w:r>
    </w:p>
    <w:p w:rsidR="00F52BED" w:rsidRPr="00953E02" w:rsidRDefault="00E451C7" w:rsidP="00953E02">
      <w:pPr>
        <w:rPr>
          <w:color w:val="auto"/>
        </w:rPr>
      </w:pPr>
      <w:r w:rsidRPr="00953E02">
        <w:rPr>
          <w:rFonts w:ascii="Calibri" w:eastAsia="Calibri" w:hAnsi="Calibri" w:cs="Calibri"/>
          <w:noProof/>
          <w:color w:val="auto"/>
        </w:rPr>
        <w:lastRenderedPageBreak/>
        <mc:AlternateContent>
          <mc:Choice Requires="wpg">
            <w:drawing>
              <wp:anchor distT="0" distB="0" distL="114300" distR="114300" simplePos="0" relativeHeight="251681792"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6229" name="Group 26229"/>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93" name="Shape 28393"/>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6229" style="width:4.44pt;height:785.14pt;position:absolute;mso-position-horizontal-relative:page;mso-position-horizontal:absolute;margin-left:24pt;mso-position-vertical-relative:page;margin-top:28.436pt;" coordsize="563,99712">
                <v:shape id="Shape 28394"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sidRPr="00953E02">
        <w:rPr>
          <w:rFonts w:ascii="Calibri" w:eastAsia="Calibri" w:hAnsi="Calibri" w:cs="Calibri"/>
          <w:noProof/>
          <w:color w:val="auto"/>
        </w:rPr>
        <mc:AlternateContent>
          <mc:Choice Requires="wpg">
            <w:drawing>
              <wp:anchor distT="0" distB="0" distL="114300" distR="114300" simplePos="0" relativeHeight="251682816"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26230" name="Group 26230"/>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395" name="Shape 28395"/>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6230" style="width:4.44pt;height:785.14pt;position:absolute;mso-position-horizontal-relative:page;mso-position-horizontal:absolute;margin-left:566.98pt;mso-position-vertical-relative:page;margin-top:28.436pt;" coordsize="563,99712">
                <v:shape id="Shape 28396"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sidR="001A052D">
        <w:rPr>
          <w:color w:val="auto"/>
        </w:rPr>
        <w:t>T</w:t>
      </w:r>
      <w:r w:rsidRPr="00953E02">
        <w:rPr>
          <w:color w:val="auto"/>
        </w:rPr>
        <w:t xml:space="preserve">eaching staff will focus heavily on the importance of stable &amp; healthy </w:t>
      </w:r>
      <w:proofErr w:type="gramStart"/>
      <w:r w:rsidRPr="00953E02">
        <w:rPr>
          <w:color w:val="auto"/>
        </w:rPr>
        <w:t>relationships ,</w:t>
      </w:r>
      <w:proofErr w:type="gramEnd"/>
      <w:r w:rsidRPr="00953E02">
        <w:rPr>
          <w:color w:val="auto"/>
        </w:rPr>
        <w:t xml:space="preserve"> though sensitivity will always be given so as not to stigmatise students based on their home circumstances</w:t>
      </w:r>
      <w:r w:rsidR="001A052D">
        <w:rPr>
          <w:color w:val="auto"/>
        </w:rPr>
        <w:t>.</w:t>
      </w:r>
      <w:r w:rsidRPr="00953E02">
        <w:rPr>
          <w:color w:val="auto"/>
        </w:rPr>
        <w:t xml:space="preserve"> </w:t>
      </w:r>
    </w:p>
    <w:p w:rsidR="00F52BED" w:rsidRDefault="001A052D" w:rsidP="00953E02">
      <w:r>
        <w:t>T</w:t>
      </w:r>
      <w:r w:rsidR="00E451C7">
        <w:t>eaching staff will ensure that lesson plans are centred around reducing stigma, particularly in relation to mental wellbeing and encouraging openness through discussion, activities and group work</w:t>
      </w:r>
      <w:r>
        <w:t>.</w:t>
      </w:r>
      <w:r w:rsidR="00E451C7">
        <w:t xml:space="preserve"> </w:t>
      </w:r>
    </w:p>
    <w:p w:rsidR="00F52BED" w:rsidRDefault="001A052D" w:rsidP="00953E02">
      <w:r>
        <w:t>T</w:t>
      </w:r>
      <w:r w:rsidR="00E451C7">
        <w:t>eaching staff will ensure lesson plans focus on challenging perceived views of students based on protected characteristics, through exploration of and developing mutual respect for those different to themselves</w:t>
      </w:r>
      <w:r>
        <w:t>.</w:t>
      </w:r>
      <w:r w:rsidR="00E451C7">
        <w:t xml:space="preserve"> </w:t>
      </w:r>
    </w:p>
    <w:p w:rsidR="00F52BED" w:rsidRDefault="001A052D" w:rsidP="00953E02">
      <w:r>
        <w:t>T</w:t>
      </w:r>
      <w:r w:rsidR="00E451C7">
        <w:t xml:space="preserve">eaching staff will help students understand the importance of </w:t>
      </w:r>
      <w:proofErr w:type="spellStart"/>
      <w:r w:rsidR="00E451C7">
        <w:t>selfrespect</w:t>
      </w:r>
      <w:proofErr w:type="spellEnd"/>
      <w:r w:rsidR="00E451C7">
        <w:t xml:space="preserve"> &amp; self-worth so that students develop positive attributes including honesty, integrity, courage, humility, kindness, generosity, trustworthiness and a sense of justice</w:t>
      </w:r>
      <w:r>
        <w:t>.</w:t>
      </w:r>
      <w:r w:rsidR="00E451C7">
        <w:t xml:space="preserve"> </w:t>
      </w:r>
    </w:p>
    <w:p w:rsidR="00F52BED" w:rsidRDefault="001A052D" w:rsidP="00953E02">
      <w:r>
        <w:t>A</w:t>
      </w:r>
      <w:r w:rsidR="00E451C7">
        <w:t>ny resources or materials used to support learning will be formally assessed by the RSHE Lead Teacher</w:t>
      </w:r>
      <w:r w:rsidR="00E451C7">
        <w:rPr>
          <w:color w:val="FFD006"/>
        </w:rPr>
        <w:t xml:space="preserve"> </w:t>
      </w:r>
      <w:r w:rsidR="00E451C7">
        <w:t xml:space="preserve">before use to ensure they are appropriate for the age and maturity of </w:t>
      </w:r>
      <w:r w:rsidR="00E451C7" w:rsidRPr="00953E02">
        <w:rPr>
          <w:color w:val="auto"/>
        </w:rPr>
        <w:t>the students; that they have regard to the student’s religious background and recognise the significance of other factors such as SEND</w:t>
      </w:r>
      <w:r>
        <w:rPr>
          <w:color w:val="auto"/>
        </w:rPr>
        <w:t>.</w:t>
      </w:r>
      <w:r w:rsidR="00E451C7" w:rsidRPr="00953E02">
        <w:rPr>
          <w:color w:val="auto"/>
        </w:rPr>
        <w:t xml:space="preserve"> </w:t>
      </w:r>
    </w:p>
    <w:p w:rsidR="00F52BED" w:rsidRDefault="001A052D" w:rsidP="00953E02">
      <w:r>
        <w:t>I</w:t>
      </w:r>
      <w:r w:rsidR="00E451C7">
        <w:t>n teaching the curriculum, teaching staff will be aware that students may raise topics such as self-harm and suicide. When talking about these topics in lessons, teaching staff will be aware of the risks of encouraging these behaviours and will avoid any resources or material that appear as instructive rather than preventative</w:t>
      </w:r>
      <w:r>
        <w:t>.</w:t>
      </w:r>
      <w:r w:rsidR="00E451C7">
        <w:t xml:space="preserve"> </w:t>
      </w:r>
    </w:p>
    <w:p w:rsidR="00F52BED" w:rsidRPr="0072358B" w:rsidRDefault="001A052D" w:rsidP="00953E02">
      <w:pPr>
        <w:spacing w:after="224" w:line="274" w:lineRule="auto"/>
        <w:rPr>
          <w:color w:val="auto"/>
        </w:rPr>
      </w:pPr>
      <w:r>
        <w:rPr>
          <w:color w:val="auto"/>
        </w:rPr>
        <w:t>T</w:t>
      </w:r>
      <w:r w:rsidR="00E451C7" w:rsidRPr="0072358B">
        <w:rPr>
          <w:color w:val="auto"/>
        </w:rPr>
        <w:t>eaching staff to be open to the fact that students’ questions pertaining to sex and sexuality may go beyond what is set out in the guidance. Staff should be mindful that given the ease of access to the Internet and unanswered questions, students may turn to inappropriate sources of information</w:t>
      </w:r>
      <w:r>
        <w:rPr>
          <w:color w:val="auto"/>
        </w:rPr>
        <w:t>.</w:t>
      </w:r>
      <w:r w:rsidR="00E451C7" w:rsidRPr="0072358B">
        <w:rPr>
          <w:color w:val="auto"/>
        </w:rPr>
        <w:t xml:space="preserve">    </w:t>
      </w:r>
    </w:p>
    <w:p w:rsidR="00F52BED" w:rsidRDefault="001A052D" w:rsidP="00953E02">
      <w:r>
        <w:t>A</w:t>
      </w:r>
      <w:r w:rsidR="00E451C7">
        <w:t xml:space="preserve">t all points of delivery of this programme, parents/carers will be consulted and their views will be valued. What will be taught and how, will be planned in conjunction with parents/carers.  </w:t>
      </w:r>
    </w:p>
    <w:p w:rsidR="00F52BED" w:rsidRDefault="001A052D" w:rsidP="00953E02">
      <w:r>
        <w:t>W</w:t>
      </w:r>
      <w:r w:rsidR="00E451C7">
        <w:t xml:space="preserve">hilst there are no formal examinations for the relationships, sex and health curriculum, the school will undertake informal assessments to determine student progress – these include the following: </w:t>
      </w:r>
    </w:p>
    <w:p w:rsidR="00F52BED" w:rsidRDefault="00E451C7" w:rsidP="00953E02">
      <w:pPr>
        <w:spacing w:after="13"/>
      </w:pPr>
      <w:r>
        <w:t xml:space="preserve"> </w:t>
      </w:r>
    </w:p>
    <w:p w:rsidR="00F52BED" w:rsidRDefault="00E451C7">
      <w:pPr>
        <w:numPr>
          <w:ilvl w:val="0"/>
          <w:numId w:val="13"/>
        </w:numPr>
        <w:spacing w:after="13"/>
        <w:ind w:hanging="360"/>
      </w:pPr>
      <w:r>
        <w:t xml:space="preserve">written or verbal assignments and role play </w:t>
      </w:r>
    </w:p>
    <w:p w:rsidR="00F52BED" w:rsidRDefault="00E451C7">
      <w:pPr>
        <w:numPr>
          <w:ilvl w:val="0"/>
          <w:numId w:val="13"/>
        </w:numPr>
        <w:spacing w:after="13"/>
        <w:ind w:hanging="360"/>
      </w:pPr>
      <w:proofErr w:type="spellStart"/>
      <w:r>
        <w:t>self evaluation</w:t>
      </w:r>
      <w:proofErr w:type="spellEnd"/>
      <w:r>
        <w:t xml:space="preserve"> and teacher evaluations </w:t>
      </w:r>
    </w:p>
    <w:p w:rsidR="001A052D" w:rsidRDefault="001A052D" w:rsidP="001A052D">
      <w:pPr>
        <w:spacing w:after="13"/>
        <w:ind w:left="1769" w:firstLine="0"/>
      </w:pPr>
    </w:p>
    <w:p w:rsidR="00953E02" w:rsidRDefault="00953E02" w:rsidP="00953E02">
      <w:pPr>
        <w:spacing w:after="13"/>
      </w:pPr>
      <w:r>
        <w:lastRenderedPageBreak/>
        <w:t xml:space="preserve">Children develop </w:t>
      </w:r>
      <w:proofErr w:type="gramStart"/>
      <w:r>
        <w:t>relationships ,</w:t>
      </w:r>
      <w:proofErr w:type="gramEnd"/>
      <w:r>
        <w:t xml:space="preserve"> and mature at their own rates the purpose of these assessments is to highlight children with difficulties</w:t>
      </w:r>
      <w:r w:rsidR="001A052D">
        <w:t>,</w:t>
      </w:r>
      <w:r>
        <w:t xml:space="preserve"> so that extra support can be given.</w:t>
      </w:r>
    </w:p>
    <w:p w:rsidR="001A052D" w:rsidRDefault="001A052D" w:rsidP="00953E02">
      <w:pPr>
        <w:spacing w:after="13"/>
      </w:pPr>
    </w:p>
    <w:p w:rsidR="00F52BED" w:rsidRDefault="00E451C7">
      <w:pPr>
        <w:pStyle w:val="Heading1"/>
        <w:ind w:left="-5"/>
      </w:pPr>
      <w:r>
        <w:t>1</w:t>
      </w:r>
      <w:r w:rsidR="00953E02">
        <w:t>0</w:t>
      </w:r>
      <w:r>
        <w:rPr>
          <w:rFonts w:ascii="Arial" w:eastAsia="Arial" w:hAnsi="Arial" w:cs="Arial"/>
        </w:rPr>
        <w:t xml:space="preserve"> </w:t>
      </w:r>
      <w:r>
        <w:t xml:space="preserve">Equality and accessibility </w:t>
      </w:r>
    </w:p>
    <w:p w:rsidR="00F52BED" w:rsidRDefault="00E451C7">
      <w:pPr>
        <w:ind w:left="1051" w:hanging="677"/>
      </w:pPr>
      <w:r>
        <w:t xml:space="preserve">The school understands its responsibilities in relation to the Equality Act 2010, specifically that it must not unlawfully discriminate against any pupil because of their: </w:t>
      </w:r>
    </w:p>
    <w:p w:rsidR="00F52BED" w:rsidRDefault="00E451C7">
      <w:pPr>
        <w:numPr>
          <w:ilvl w:val="0"/>
          <w:numId w:val="15"/>
        </w:numPr>
        <w:spacing w:after="13"/>
        <w:ind w:hanging="355"/>
      </w:pPr>
      <w:r>
        <w:t xml:space="preserve">Age </w:t>
      </w:r>
    </w:p>
    <w:p w:rsidR="00F52BED" w:rsidRDefault="00E451C7">
      <w:pPr>
        <w:numPr>
          <w:ilvl w:val="0"/>
          <w:numId w:val="15"/>
        </w:numPr>
        <w:spacing w:after="13"/>
        <w:ind w:hanging="355"/>
      </w:pPr>
      <w:r>
        <w:t xml:space="preserve">Sex or sexual orientation  </w:t>
      </w:r>
    </w:p>
    <w:p w:rsidR="00F52BED" w:rsidRDefault="00E451C7">
      <w:pPr>
        <w:numPr>
          <w:ilvl w:val="0"/>
          <w:numId w:val="15"/>
        </w:numPr>
        <w:spacing w:after="12"/>
        <w:ind w:hanging="355"/>
      </w:pPr>
      <w:r>
        <w:t xml:space="preserve">Race </w:t>
      </w:r>
    </w:p>
    <w:p w:rsidR="00F52BED" w:rsidRDefault="00E451C7">
      <w:pPr>
        <w:numPr>
          <w:ilvl w:val="0"/>
          <w:numId w:val="15"/>
        </w:numPr>
        <w:spacing w:after="13"/>
        <w:ind w:hanging="355"/>
      </w:pPr>
      <w:r>
        <w:t xml:space="preserve">Disability </w:t>
      </w:r>
    </w:p>
    <w:p w:rsidR="00F52BED" w:rsidRDefault="00E451C7">
      <w:pPr>
        <w:numPr>
          <w:ilvl w:val="0"/>
          <w:numId w:val="15"/>
        </w:numPr>
        <w:spacing w:after="13"/>
        <w:ind w:hanging="355"/>
      </w:pPr>
      <w:r>
        <w:t xml:space="preserve">Religion or belief  </w:t>
      </w:r>
    </w:p>
    <w:p w:rsidR="00F52BED" w:rsidRDefault="00E451C7">
      <w:pPr>
        <w:numPr>
          <w:ilvl w:val="0"/>
          <w:numId w:val="15"/>
        </w:numPr>
        <w:spacing w:after="13"/>
        <w:ind w:hanging="355"/>
      </w:pPr>
      <w:r>
        <w:t xml:space="preserve">Gender reassignment </w:t>
      </w:r>
    </w:p>
    <w:p w:rsidR="00F52BED" w:rsidRDefault="00E451C7">
      <w:pPr>
        <w:numPr>
          <w:ilvl w:val="0"/>
          <w:numId w:val="15"/>
        </w:numPr>
        <w:spacing w:after="13"/>
        <w:ind w:hanging="355"/>
      </w:pPr>
      <w:r>
        <w:t xml:space="preserve">Pregnancy or maternity  </w:t>
      </w:r>
    </w:p>
    <w:p w:rsidR="00F52BED" w:rsidRDefault="00E451C7">
      <w:pPr>
        <w:numPr>
          <w:ilvl w:val="0"/>
          <w:numId w:val="15"/>
        </w:numPr>
        <w:spacing w:after="0"/>
        <w:ind w:hanging="355"/>
      </w:pPr>
      <w:r>
        <w:t xml:space="preserve">Marriage or civil partnership  </w:t>
      </w:r>
    </w:p>
    <w:p w:rsidR="00F52BED" w:rsidRDefault="00E451C7">
      <w:pPr>
        <w:spacing w:after="46" w:line="259" w:lineRule="auto"/>
        <w:ind w:left="1778" w:firstLine="0"/>
        <w:jc w:val="left"/>
      </w:pPr>
      <w:r>
        <w:t xml:space="preserve"> </w:t>
      </w:r>
    </w:p>
    <w:p w:rsidR="00F52BED" w:rsidRPr="00953E02" w:rsidRDefault="00953E02">
      <w:pPr>
        <w:ind w:left="1051" w:hanging="677"/>
        <w:rPr>
          <w:b/>
          <w:sz w:val="28"/>
          <w:szCs w:val="28"/>
        </w:rPr>
      </w:pPr>
      <w:r w:rsidRPr="00953E02">
        <w:rPr>
          <w:b/>
          <w:sz w:val="28"/>
          <w:szCs w:val="28"/>
        </w:rPr>
        <w:t>11</w:t>
      </w:r>
      <w:r>
        <w:rPr>
          <w:b/>
          <w:sz w:val="28"/>
          <w:szCs w:val="28"/>
        </w:rPr>
        <w:t xml:space="preserve"> </w:t>
      </w:r>
      <w:r w:rsidRPr="00953E02">
        <w:rPr>
          <w:b/>
          <w:sz w:val="28"/>
          <w:szCs w:val="28"/>
        </w:rPr>
        <w:t>Curriculum links</w:t>
      </w:r>
    </w:p>
    <w:p w:rsidR="00F52BED" w:rsidRDefault="00E451C7">
      <w:pPr>
        <w:ind w:left="1051" w:hanging="677"/>
      </w:pPr>
      <w:r>
        <w:rPr>
          <w:rFonts w:ascii="Arial" w:eastAsia="Arial" w:hAnsi="Arial" w:cs="Arial"/>
        </w:rPr>
        <w:t xml:space="preserve"> </w:t>
      </w:r>
      <w:r w:rsidR="001A052D">
        <w:t>R</w:t>
      </w:r>
      <w:r>
        <w:t xml:space="preserve">elationships, sex and health education will be linked to the following subjects in particular: </w:t>
      </w:r>
    </w:p>
    <w:p w:rsidR="00F52BED" w:rsidRDefault="00E451C7">
      <w:pPr>
        <w:numPr>
          <w:ilvl w:val="0"/>
          <w:numId w:val="17"/>
        </w:numPr>
        <w:spacing w:after="37"/>
        <w:ind w:hanging="360"/>
      </w:pPr>
      <w:r>
        <w:rPr>
          <w:b/>
        </w:rPr>
        <w:t>Science</w:t>
      </w:r>
      <w:r>
        <w:t xml:space="preserve"> – students learn about the main external parts of the body and changes to the body as it grows from birth to old age, including puberty </w:t>
      </w:r>
    </w:p>
    <w:p w:rsidR="00F52BED" w:rsidRDefault="00E451C7">
      <w:pPr>
        <w:numPr>
          <w:ilvl w:val="0"/>
          <w:numId w:val="17"/>
        </w:numPr>
        <w:spacing w:after="35"/>
        <w:ind w:hanging="360"/>
      </w:pPr>
      <w:proofErr w:type="gramStart"/>
      <w:r>
        <w:rPr>
          <w:b/>
        </w:rPr>
        <w:t xml:space="preserve">Computing </w:t>
      </w:r>
      <w:r>
        <w:t xml:space="preserve"> –</w:t>
      </w:r>
      <w:proofErr w:type="gramEnd"/>
      <w:r>
        <w:t xml:space="preserve"> students learn about e-safety, including how to use technology safely, responsibly, respectfully and securely, how to keep personal information private and how to access help and support </w:t>
      </w:r>
    </w:p>
    <w:p w:rsidR="00F52BED" w:rsidRDefault="00E451C7">
      <w:pPr>
        <w:numPr>
          <w:ilvl w:val="0"/>
          <w:numId w:val="17"/>
        </w:numPr>
        <w:spacing w:after="37"/>
        <w:ind w:hanging="360"/>
      </w:pPr>
      <w:r>
        <w:rPr>
          <w:b/>
        </w:rPr>
        <w:t xml:space="preserve">PE </w:t>
      </w:r>
      <w:r>
        <w:t xml:space="preserve">– students explore various physical activities, are physically active for sustained periods of time, engage in competitive sport and understand how exercise can lead to healthier lifestyles </w:t>
      </w:r>
    </w:p>
    <w:p w:rsidR="00F52BED" w:rsidRDefault="00E451C7">
      <w:pPr>
        <w:numPr>
          <w:ilvl w:val="0"/>
          <w:numId w:val="17"/>
        </w:numPr>
        <w:spacing w:after="35"/>
        <w:ind w:hanging="360"/>
      </w:pPr>
      <w:r>
        <w:rPr>
          <w:b/>
        </w:rPr>
        <w:t>Citizenship</w:t>
      </w:r>
      <w:r w:rsidR="00953E02">
        <w:rPr>
          <w:b/>
        </w:rPr>
        <w:t xml:space="preserve"> and British values</w:t>
      </w:r>
      <w:r>
        <w:rPr>
          <w:b/>
        </w:rPr>
        <w:t xml:space="preserve"> </w:t>
      </w:r>
      <w:r>
        <w:t xml:space="preserve">– students learn about the requirements of the law, their responsibilities and the possible consequences of their actions </w:t>
      </w:r>
    </w:p>
    <w:p w:rsidR="00F52BED" w:rsidRDefault="00E451C7">
      <w:pPr>
        <w:numPr>
          <w:ilvl w:val="0"/>
          <w:numId w:val="17"/>
        </w:numPr>
        <w:spacing w:after="302"/>
        <w:ind w:hanging="360"/>
      </w:pPr>
      <w:r>
        <w:rPr>
          <w:rFonts w:ascii="Calibri" w:eastAsia="Calibri" w:hAnsi="Calibri" w:cs="Calibri"/>
          <w:noProof/>
        </w:rPr>
        <mc:AlternateContent>
          <mc:Choice Requires="wpg">
            <w:drawing>
              <wp:anchor distT="0" distB="0" distL="114300" distR="114300" simplePos="0" relativeHeight="251687936"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6639" name="Group 26639"/>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405" name="Shape 28405"/>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6639" style="width:4.44pt;height:785.14pt;position:absolute;mso-position-horizontal-relative:page;mso-position-horizontal:absolute;margin-left:24pt;mso-position-vertical-relative:page;margin-top:28.436pt;" coordsize="563,99712">
                <v:shape id="Shape 28406"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88960"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26640" name="Group 26640"/>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407" name="Shape 28407"/>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6640" style="width:4.44pt;height:785.14pt;position:absolute;mso-position-horizontal-relative:page;mso-position-horizontal:absolute;margin-left:566.98pt;mso-position-vertical-relative:page;margin-top:28.436pt;" coordsize="563,99712">
                <v:shape id="Shape 28408"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b/>
        </w:rPr>
        <w:t xml:space="preserve">RSHE </w:t>
      </w:r>
      <w:r>
        <w:t xml:space="preserve">– students learn about respect and difference, values and characteristics of individuals. </w:t>
      </w:r>
    </w:p>
    <w:p w:rsidR="00953E02" w:rsidRPr="005E38E1" w:rsidRDefault="00953E02">
      <w:pPr>
        <w:numPr>
          <w:ilvl w:val="0"/>
          <w:numId w:val="17"/>
        </w:numPr>
        <w:spacing w:after="302"/>
        <w:ind w:hanging="360"/>
        <w:rPr>
          <w:b/>
          <w:sz w:val="24"/>
          <w:szCs w:val="24"/>
        </w:rPr>
      </w:pPr>
      <w:r w:rsidRPr="005E38E1">
        <w:rPr>
          <w:rFonts w:ascii="Calibri" w:eastAsia="Calibri" w:hAnsi="Calibri" w:cs="Calibri"/>
          <w:b/>
          <w:noProof/>
          <w:sz w:val="28"/>
          <w:szCs w:val="28"/>
        </w:rPr>
        <w:t>PSHE</w:t>
      </w:r>
      <w:r>
        <w:rPr>
          <w:rFonts w:ascii="Calibri" w:eastAsia="Calibri" w:hAnsi="Calibri" w:cs="Calibri"/>
          <w:b/>
          <w:noProof/>
          <w:sz w:val="24"/>
          <w:szCs w:val="24"/>
        </w:rPr>
        <w:t>-</w:t>
      </w:r>
      <w:r w:rsidRPr="005E38E1">
        <w:rPr>
          <w:rFonts w:ascii="Calibri" w:eastAsia="Calibri" w:hAnsi="Calibri" w:cs="Calibri"/>
          <w:noProof/>
          <w:sz w:val="24"/>
          <w:szCs w:val="24"/>
        </w:rPr>
        <w:t>Children learn about personal, socia</w:t>
      </w:r>
      <w:r w:rsidR="005E38E1" w:rsidRPr="005E38E1">
        <w:rPr>
          <w:rFonts w:ascii="Calibri" w:eastAsia="Calibri" w:hAnsi="Calibri" w:cs="Calibri"/>
          <w:noProof/>
          <w:sz w:val="24"/>
          <w:szCs w:val="24"/>
        </w:rPr>
        <w:t>l, health .</w:t>
      </w:r>
    </w:p>
    <w:p w:rsidR="005E38E1" w:rsidRPr="00953E02" w:rsidRDefault="005E38E1">
      <w:pPr>
        <w:numPr>
          <w:ilvl w:val="0"/>
          <w:numId w:val="17"/>
        </w:numPr>
        <w:spacing w:after="302"/>
        <w:ind w:hanging="360"/>
        <w:rPr>
          <w:b/>
          <w:sz w:val="24"/>
          <w:szCs w:val="24"/>
        </w:rPr>
      </w:pPr>
      <w:r>
        <w:rPr>
          <w:rFonts w:ascii="Calibri" w:eastAsia="Calibri" w:hAnsi="Calibri" w:cs="Calibri"/>
          <w:b/>
          <w:noProof/>
          <w:sz w:val="28"/>
          <w:szCs w:val="28"/>
        </w:rPr>
        <w:t>SMSC-</w:t>
      </w:r>
      <w:r>
        <w:rPr>
          <w:b/>
          <w:sz w:val="24"/>
          <w:szCs w:val="24"/>
        </w:rPr>
        <w:t xml:space="preserve"> </w:t>
      </w:r>
      <w:r w:rsidRPr="005E38E1">
        <w:t>Children learn about social, moral spiritual and cultural development</w:t>
      </w:r>
      <w:r>
        <w:rPr>
          <w:b/>
          <w:sz w:val="24"/>
          <w:szCs w:val="24"/>
        </w:rPr>
        <w:t xml:space="preserve"> </w:t>
      </w:r>
    </w:p>
    <w:p w:rsidR="00F52BED" w:rsidRDefault="00E451C7">
      <w:pPr>
        <w:pStyle w:val="Heading1"/>
        <w:ind w:left="-5"/>
      </w:pPr>
      <w:r>
        <w:lastRenderedPageBreak/>
        <w:t>1</w:t>
      </w:r>
      <w:r w:rsidR="005E38E1">
        <w:t>2</w:t>
      </w:r>
      <w:r>
        <w:rPr>
          <w:rFonts w:ascii="Arial" w:eastAsia="Arial" w:hAnsi="Arial" w:cs="Arial"/>
        </w:rPr>
        <w:t xml:space="preserve"> </w:t>
      </w:r>
      <w:r>
        <w:t>‘Right to ask for their child to be excused’</w:t>
      </w:r>
      <w:r>
        <w:rPr>
          <w:color w:val="FF0000"/>
        </w:rPr>
        <w:t xml:space="preserve"> </w:t>
      </w:r>
      <w:r>
        <w:t xml:space="preserve"> </w:t>
      </w:r>
    </w:p>
    <w:p w:rsidR="00F52BED" w:rsidRDefault="001A052D" w:rsidP="001A052D">
      <w:pPr>
        <w:spacing w:after="230" w:line="274" w:lineRule="auto"/>
        <w:jc w:val="left"/>
      </w:pPr>
      <w:r>
        <w:rPr>
          <w:rFonts w:ascii="Arial" w:eastAsia="Arial" w:hAnsi="Arial" w:cs="Arial"/>
        </w:rPr>
        <w:t>R</w:t>
      </w:r>
      <w:r w:rsidR="00E451C7">
        <w:t xml:space="preserve">elationships and health education are statutory at primary level so parents/carers </w:t>
      </w:r>
      <w:r w:rsidR="00E451C7">
        <w:rPr>
          <w:b/>
        </w:rPr>
        <w:t>do not</w:t>
      </w:r>
      <w:r w:rsidR="00E451C7">
        <w:t xml:space="preserve"> have the right to ask for their child to be excused from the subjects</w:t>
      </w:r>
      <w:r>
        <w:t>.</w:t>
      </w:r>
      <w:r w:rsidR="00E451C7">
        <w:t xml:space="preserve"> </w:t>
      </w:r>
      <w:r>
        <w:t>A</w:t>
      </w:r>
      <w:r w:rsidR="00E451C7">
        <w:t>s sex education is not statutory at primary level (other than what mus</w:t>
      </w:r>
      <w:r w:rsidR="005E38E1">
        <w:t xml:space="preserve">t </w:t>
      </w:r>
      <w:r w:rsidR="00E451C7">
        <w:t xml:space="preserve">be taught as part of the science curriculum), parents/carers have the right to ask for their child to be excused from all or part of the sex education </w:t>
      </w:r>
      <w:proofErr w:type="gramStart"/>
      <w:r w:rsidR="00E451C7">
        <w:t xml:space="preserve">curriculum </w:t>
      </w:r>
      <w:r w:rsidR="005E38E1">
        <w:t>.</w:t>
      </w:r>
      <w:proofErr w:type="gramEnd"/>
      <w:r w:rsidR="00E451C7">
        <w:t xml:space="preserve"> </w:t>
      </w:r>
      <w:r w:rsidR="005E38E1">
        <w:t>T</w:t>
      </w:r>
      <w:r w:rsidR="00E451C7">
        <w:t>he Headteacher will discuss the request with the parent/carer and if appropriate, their child, to ensure that their wishes are understood and to clarify the nature and purpose of the curriculum</w:t>
      </w:r>
      <w:r w:rsidR="005E38E1">
        <w:t>. If the parent still wishes for their child to be excused from sex education, this request will be granted.</w:t>
      </w:r>
      <w:r w:rsidR="00E451C7">
        <w:t xml:space="preserve"> </w:t>
      </w:r>
      <w:r>
        <w:t>T</w:t>
      </w:r>
      <w:r w:rsidR="00E451C7">
        <w:t>he Headteacher will discuss with the parent/carer, the benefits of receiving this important education and any adverse effects that exercising their right for their child to be excused may have on the student – this could include, for example, social and emotional effects of being excluded</w:t>
      </w:r>
      <w:r w:rsidR="00E451C7">
        <w:rPr>
          <w:rFonts w:ascii="Arial" w:eastAsia="Arial" w:hAnsi="Arial" w:cs="Arial"/>
        </w:rPr>
        <w:t xml:space="preserve">. </w:t>
      </w:r>
      <w:r>
        <w:t>T</w:t>
      </w:r>
      <w:r w:rsidR="00E451C7">
        <w:t>he Headteacher will grant a parent/carer’s request to exercise their right for their child to be excused from sex education, other than the content that must be taught as part of the science curriculum</w:t>
      </w:r>
      <w:r>
        <w:t>.</w:t>
      </w:r>
      <w:r w:rsidR="00E451C7">
        <w:t xml:space="preserve"> </w:t>
      </w:r>
      <w:r>
        <w:t>W</w:t>
      </w:r>
      <w:r w:rsidR="00E451C7">
        <w:t xml:space="preserve">here a student is excused from sex education, the Headteacher will ensure that the student receives appropriate alternative education. </w:t>
      </w:r>
    </w:p>
    <w:p w:rsidR="00F52BED" w:rsidRDefault="00E451C7">
      <w:pPr>
        <w:pStyle w:val="Heading1"/>
        <w:ind w:left="-5"/>
      </w:pPr>
      <w:r>
        <w:t>1</w:t>
      </w:r>
      <w:r w:rsidR="005E38E1">
        <w:t>3</w:t>
      </w:r>
      <w:r>
        <w:t>.</w:t>
      </w:r>
      <w:r>
        <w:rPr>
          <w:rFonts w:ascii="Arial" w:eastAsia="Arial" w:hAnsi="Arial" w:cs="Arial"/>
        </w:rPr>
        <w:t xml:space="preserve"> </w:t>
      </w:r>
      <w:r>
        <w:t xml:space="preserve">Behaviour </w:t>
      </w:r>
    </w:p>
    <w:p w:rsidR="00F52BED" w:rsidRDefault="00E451C7" w:rsidP="005E38E1">
      <w:pPr>
        <w:ind w:left="374" w:firstLine="0"/>
      </w:pPr>
      <w:r>
        <w:t>Lowca Community School has a zero-tolerance approach to bullying. We aim to foster a culture based on mutual respect and understanding for one another</w:t>
      </w:r>
      <w:r w:rsidR="0072358B">
        <w:t>.</w:t>
      </w:r>
      <w:r>
        <w:t xml:space="preserve"> </w:t>
      </w:r>
    </w:p>
    <w:p w:rsidR="00F52BED" w:rsidRDefault="005E38E1" w:rsidP="005E38E1">
      <w:pPr>
        <w:ind w:left="374" w:firstLine="0"/>
      </w:pPr>
      <w:r>
        <w:t>A</w:t>
      </w:r>
      <w:r w:rsidR="00E451C7">
        <w:t>ny bullying incidents caused as a result of the relationships, sex and health education programme, such as those relating to sexual orientation, will be dealt with as seriously as other bullying incidents within the school</w:t>
      </w:r>
      <w:r w:rsidR="001A052D">
        <w:t>.</w:t>
      </w:r>
      <w:r w:rsidR="00E451C7">
        <w:t xml:space="preserve"> </w:t>
      </w:r>
    </w:p>
    <w:p w:rsidR="00F52BED" w:rsidRDefault="00E451C7" w:rsidP="005E38E1">
      <w:pPr>
        <w:ind w:left="374" w:firstLine="0"/>
      </w:pPr>
      <w:r>
        <w:rPr>
          <w:rFonts w:ascii="Calibri" w:eastAsia="Calibri" w:hAnsi="Calibri" w:cs="Calibri"/>
          <w:noProof/>
        </w:rPr>
        <mc:AlternateContent>
          <mc:Choice Requires="wpg">
            <w:drawing>
              <wp:anchor distT="0" distB="0" distL="114300" distR="114300" simplePos="0" relativeHeight="251689984"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7066" name="Group 27066"/>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409" name="Shape 28409"/>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7066" style="width:4.44pt;height:785.14pt;position:absolute;mso-position-horizontal-relative:page;mso-position-horizontal:absolute;margin-left:24pt;mso-position-vertical-relative:page;margin-top:28.436pt;" coordsize="563,99712">
                <v:shape id="Shape 28410"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91008" behindDoc="0" locked="0" layoutInCell="1" allowOverlap="1">
                <wp:simplePos x="0" y="0"/>
                <wp:positionH relativeFrom="page">
                  <wp:posOffset>7200646</wp:posOffset>
                </wp:positionH>
                <wp:positionV relativeFrom="page">
                  <wp:posOffset>361137</wp:posOffset>
                </wp:positionV>
                <wp:extent cx="56388" cy="9971278"/>
                <wp:effectExtent l="0" t="0" r="0" b="0"/>
                <wp:wrapSquare wrapText="bothSides"/>
                <wp:docPr id="27067" name="Group 27067"/>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8411" name="Shape 28411"/>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7067" style="width:4.44pt;height:785.14pt;position:absolute;mso-position-horizontal-relative:page;mso-position-horizontal:absolute;margin-left:566.98pt;mso-position-vertical-relative:page;margin-top:28.436pt;" coordsize="563,99712">
                <v:shape id="Shape 28412" style="position:absolute;width:563;height:99712;left:0;top:0;" coordsize="56388,9971278" path="m0,0l56388,0l56388,9971278l0,9971278l0,0">
                  <v:stroke weight="0pt" endcap="flat" joinstyle="miter" miterlimit="10" on="false" color="#000000" opacity="0"/>
                  <v:fill on="true" color="#347186"/>
                </v:shape>
                <w10:wrap type="square"/>
              </v:group>
            </w:pict>
          </mc:Fallback>
        </mc:AlternateContent>
      </w:r>
      <w:r>
        <w:rPr>
          <w:rFonts w:ascii="Arial" w:eastAsia="Arial" w:hAnsi="Arial" w:cs="Arial"/>
        </w:rPr>
        <w:t xml:space="preserve"> </w:t>
      </w:r>
      <w:r w:rsidR="005E38E1">
        <w:t>A</w:t>
      </w:r>
      <w:r>
        <w:t>ny occurrence of these incidents will be reported to the school’s Antibullying Committee who will then decide on the appropriate course of action/sanction</w:t>
      </w:r>
      <w:r w:rsidR="001A052D">
        <w:t>.</w:t>
      </w:r>
      <w:r>
        <w:t xml:space="preserve"> </w:t>
      </w:r>
    </w:p>
    <w:p w:rsidR="00F52BED" w:rsidRDefault="005E38E1" w:rsidP="001A052D">
      <w:pPr>
        <w:ind w:left="374" w:firstLine="0"/>
      </w:pPr>
      <w:r>
        <w:t>T</w:t>
      </w:r>
      <w:r w:rsidR="00E451C7">
        <w:t>hese incidents will be dea</w:t>
      </w:r>
      <w:r w:rsidR="00E451C7" w:rsidRPr="005E38E1">
        <w:rPr>
          <w:color w:val="auto"/>
        </w:rPr>
        <w:t>lt with following the processes in our Behaviour</w:t>
      </w:r>
      <w:r w:rsidR="001A052D">
        <w:rPr>
          <w:color w:val="auto"/>
        </w:rPr>
        <w:t xml:space="preserve"> </w:t>
      </w:r>
      <w:r w:rsidR="00E451C7" w:rsidRPr="005E38E1">
        <w:rPr>
          <w:color w:val="auto"/>
        </w:rPr>
        <w:t>Policy</w:t>
      </w:r>
      <w:r w:rsidR="001A052D">
        <w:rPr>
          <w:color w:val="auto"/>
        </w:rPr>
        <w:t>.</w:t>
      </w:r>
      <w:r w:rsidR="00E451C7" w:rsidRPr="005E38E1">
        <w:rPr>
          <w:color w:val="auto"/>
        </w:rPr>
        <w:t xml:space="preserve">  </w:t>
      </w:r>
    </w:p>
    <w:p w:rsidR="00F52BED" w:rsidRDefault="00E451C7">
      <w:pPr>
        <w:pStyle w:val="Heading1"/>
        <w:ind w:left="-5"/>
      </w:pPr>
      <w:r>
        <w:t>1</w:t>
      </w:r>
      <w:r w:rsidR="005E38E1">
        <w:t>4</w:t>
      </w:r>
      <w:r>
        <w:t>.</w:t>
      </w:r>
      <w:r>
        <w:rPr>
          <w:rFonts w:ascii="Arial" w:eastAsia="Arial" w:hAnsi="Arial" w:cs="Arial"/>
        </w:rPr>
        <w:t xml:space="preserve"> </w:t>
      </w:r>
      <w:r>
        <w:t xml:space="preserve">Confidentiality  </w:t>
      </w:r>
    </w:p>
    <w:p w:rsidR="00F52BED" w:rsidRDefault="00E451C7" w:rsidP="005E38E1">
      <w:r>
        <w:rPr>
          <w:rFonts w:ascii="Arial" w:eastAsia="Arial" w:hAnsi="Arial" w:cs="Arial"/>
        </w:rPr>
        <w:t xml:space="preserve"> </w:t>
      </w:r>
      <w:r w:rsidR="005E38E1">
        <w:t>C</w:t>
      </w:r>
      <w:r>
        <w:t>onfidentiality within the classroom is an important component of relationships, sex and health education</w:t>
      </w:r>
      <w:r w:rsidR="00F73DA4">
        <w:t>. T</w:t>
      </w:r>
      <w:r>
        <w:t>eaching staff are expected to respect the confidentiality of their students as far as is possible</w:t>
      </w:r>
      <w:r w:rsidR="00F73DA4">
        <w:t>.</w:t>
      </w:r>
      <w:r>
        <w:t xml:space="preserve"> </w:t>
      </w:r>
    </w:p>
    <w:p w:rsidR="00F52BED" w:rsidRDefault="005E38E1" w:rsidP="005E38E1">
      <w:r>
        <w:t>T</w:t>
      </w:r>
      <w:r w:rsidR="00E451C7">
        <w:t xml:space="preserve">eaching staff will, however, alert the DSL about any suspicions of inappropriate behaviour or potential abuse as per the school’s </w:t>
      </w:r>
      <w:r w:rsidR="00E451C7" w:rsidRPr="005E38E1">
        <w:rPr>
          <w:color w:val="auto"/>
        </w:rPr>
        <w:t xml:space="preserve">Safeguarding &amp; the </w:t>
      </w:r>
      <w:r>
        <w:rPr>
          <w:color w:val="auto"/>
        </w:rPr>
        <w:t>Child protection</w:t>
      </w:r>
      <w:r w:rsidR="00E451C7" w:rsidRPr="005E38E1">
        <w:rPr>
          <w:color w:val="auto"/>
        </w:rPr>
        <w:t xml:space="preserve"> Policy    </w:t>
      </w:r>
    </w:p>
    <w:p w:rsidR="00F52BED" w:rsidRDefault="00E451C7">
      <w:pPr>
        <w:ind w:left="1051" w:hanging="677"/>
      </w:pPr>
      <w:r>
        <w:lastRenderedPageBreak/>
        <w:t xml:space="preserve"> </w:t>
      </w:r>
    </w:p>
    <w:sectPr w:rsidR="00F52BED">
      <w:headerReference w:type="even" r:id="rId21"/>
      <w:headerReference w:type="default" r:id="rId22"/>
      <w:footerReference w:type="even" r:id="rId23"/>
      <w:footerReference w:type="default" r:id="rId24"/>
      <w:headerReference w:type="first" r:id="rId25"/>
      <w:footerReference w:type="first" r:id="rId26"/>
      <w:pgSz w:w="11906" w:h="16838"/>
      <w:pgMar w:top="1490" w:right="1435" w:bottom="1315" w:left="1798" w:header="480" w:footer="4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1C7" w:rsidRDefault="00E451C7">
      <w:pPr>
        <w:spacing w:after="0" w:line="240" w:lineRule="auto"/>
      </w:pPr>
      <w:r>
        <w:separator/>
      </w:r>
    </w:p>
  </w:endnote>
  <w:endnote w:type="continuationSeparator" w:id="0">
    <w:p w:rsidR="00E451C7" w:rsidRDefault="00E4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C7" w:rsidRDefault="00E451C7">
    <w:pPr>
      <w:spacing w:after="0" w:line="259" w:lineRule="auto"/>
      <w:ind w:left="-1440" w:right="10472"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27600" name="Group 27600"/>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8493" name="Shape 28493"/>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494" name="Shape 28494"/>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495" name="Shape 28495"/>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7600" style="width:547.42pt;height:4.44pt;position:absolute;mso-position-horizontal-relative:page;mso-position-horizontal:absolute;margin-left:24pt;mso-position-vertical-relative:page;margin-top:813.576pt;" coordsize="69522,563">
              <v:shape id="Shape 28496" style="position:absolute;width:563;height:563;left:0;top:0;" coordsize="56388,56388" path="m0,0l56388,0l56388,56388l0,56388l0,0">
                <v:stroke weight="0pt" endcap="flat" joinstyle="miter" miterlimit="10" on="false" color="#000000" opacity="0"/>
                <v:fill on="true" color="#347186"/>
              </v:shape>
              <v:shape id="Shape 28497" style="position:absolute;width:68394;height:563;left:563;top:0;" coordsize="6839458,56388" path="m0,0l6839458,0l6839458,56388l0,56388l0,0">
                <v:stroke weight="0pt" endcap="flat" joinstyle="miter" miterlimit="10" on="false" color="#000000" opacity="0"/>
                <v:fill on="true" color="#347186"/>
              </v:shape>
              <v:shape id="Shape 28498"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C7" w:rsidRDefault="00E451C7">
    <w:pPr>
      <w:spacing w:after="0" w:line="259" w:lineRule="auto"/>
      <w:ind w:left="0" w:right="3"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27581" name="Group 27581"/>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8487" name="Shape 28487"/>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488" name="Shape 28488"/>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489" name="Shape 28489"/>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7581" style="width:547.42pt;height:4.44pt;position:absolute;mso-position-horizontal-relative:page;mso-position-horizontal:absolute;margin-left:24pt;mso-position-vertical-relative:page;margin-top:813.576pt;" coordsize="69522,563">
              <v:shape id="Shape 28490" style="position:absolute;width:563;height:563;left:0;top:0;" coordsize="56388,56388" path="m0,0l56388,0l56388,56388l0,56388l0,0">
                <v:stroke weight="0pt" endcap="flat" joinstyle="miter" miterlimit="10" on="false" color="#000000" opacity="0"/>
                <v:fill on="true" color="#347186"/>
              </v:shape>
              <v:shape id="Shape 28491" style="position:absolute;width:68394;height:563;left:563;top:0;" coordsize="6839458,56388" path="m0,0l6839458,0l6839458,56388l0,56388l0,0">
                <v:stroke weight="0pt" endcap="flat" joinstyle="miter" miterlimit="10" on="false" color="#000000" opacity="0"/>
                <v:fill on="true" color="#347186"/>
              </v:shape>
              <v:shape id="Shape 28492"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E451C7" w:rsidRDefault="00E451C7">
    <w:pPr>
      <w:spacing w:after="0" w:line="259" w:lineRule="auto"/>
      <w:ind w:left="0"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C7" w:rsidRDefault="00E451C7">
    <w:pPr>
      <w:spacing w:after="0" w:line="259" w:lineRule="auto"/>
      <w:ind w:left="-1440" w:right="10472"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27562" name="Group 27562"/>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8481" name="Shape 28481"/>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482" name="Shape 28482"/>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483" name="Shape 28483"/>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7562" style="width:547.42pt;height:4.44pt;position:absolute;mso-position-horizontal-relative:page;mso-position-horizontal:absolute;margin-left:24pt;mso-position-vertical-relative:page;margin-top:813.576pt;" coordsize="69522,563">
              <v:shape id="Shape 28484" style="position:absolute;width:563;height:563;left:0;top:0;" coordsize="56388,56388" path="m0,0l56388,0l56388,56388l0,56388l0,0">
                <v:stroke weight="0pt" endcap="flat" joinstyle="miter" miterlimit="10" on="false" color="#000000" opacity="0"/>
                <v:fill on="true" color="#347186"/>
              </v:shape>
              <v:shape id="Shape 28485" style="position:absolute;width:68394;height:563;left:563;top:0;" coordsize="6839458,56388" path="m0,0l6839458,0l6839458,56388l0,56388l0,0">
                <v:stroke weight="0pt" endcap="flat" joinstyle="miter" miterlimit="10" on="false" color="#000000" opacity="0"/>
                <v:fill on="true" color="#347186"/>
              </v:shape>
              <v:shape id="Shape 28486"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C7" w:rsidRDefault="00E451C7">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C7" w:rsidRDefault="00E451C7">
    <w:pPr>
      <w:spacing w:after="0" w:line="259" w:lineRule="auto"/>
      <w:ind w:left="0" w:right="3" w:firstLine="0"/>
      <w:jc w:val="center"/>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27622" name="Group 27622"/>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8499" name="Shape 28499"/>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500" name="Shape 28500"/>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501" name="Shape 28501"/>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7622" style="width:547.42pt;height:4.44pt;position:absolute;mso-position-horizontal-relative:page;mso-position-horizontal:absolute;margin-left:24pt;mso-position-vertical-relative:page;margin-top:813.576pt;" coordsize="69522,563">
              <v:shape id="Shape 28502" style="position:absolute;width:563;height:563;left:0;top:0;" coordsize="56388,56388" path="m0,0l56388,0l56388,56388l0,56388l0,0">
                <v:stroke weight="0pt" endcap="flat" joinstyle="miter" miterlimit="10" on="false" color="#000000" opacity="0"/>
                <v:fill on="true" color="#347186"/>
              </v:shape>
              <v:shape id="Shape 28503" style="position:absolute;width:68394;height:563;left:563;top:0;" coordsize="6839458,56388" path="m0,0l6839458,0l6839458,56388l0,56388l0,0">
                <v:stroke weight="0pt" endcap="flat" joinstyle="miter" miterlimit="10" on="false" color="#000000" opacity="0"/>
                <v:fill on="true" color="#347186"/>
              </v:shape>
              <v:shape id="Shape 28504"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E451C7" w:rsidRDefault="00E451C7">
    <w:pPr>
      <w:spacing w:after="0" w:line="259" w:lineRule="auto"/>
      <w:ind w:left="0" w:firstLine="0"/>
      <w:jc w:val="left"/>
    </w:pP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C7" w:rsidRDefault="00E451C7">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C7" w:rsidRDefault="00E451C7">
    <w:pPr>
      <w:spacing w:after="0" w:line="259" w:lineRule="auto"/>
      <w:ind w:left="0" w:right="360" w:firstLine="0"/>
      <w:jc w:val="center"/>
    </w:pPr>
    <w:r>
      <w:rPr>
        <w:rFonts w:ascii="Calibri" w:eastAsia="Calibri" w:hAnsi="Calibri" w:cs="Calibri"/>
        <w:noProof/>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27767" name="Group 27767"/>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8535" name="Shape 28535"/>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536" name="Shape 28536"/>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537" name="Shape 28537"/>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7767" style="width:547.42pt;height:4.44pt;position:absolute;mso-position-horizontal-relative:page;mso-position-horizontal:absolute;margin-left:24pt;mso-position-vertical-relative:page;margin-top:813.576pt;" coordsize="69522,563">
              <v:shape id="Shape 28538" style="position:absolute;width:563;height:563;left:0;top:0;" coordsize="56388,56388" path="m0,0l56388,0l56388,56388l0,56388l0,0">
                <v:stroke weight="0pt" endcap="flat" joinstyle="miter" miterlimit="10" on="false" color="#000000" opacity="0"/>
                <v:fill on="true" color="#347186"/>
              </v:shape>
              <v:shape id="Shape 28539" style="position:absolute;width:68394;height:563;left:563;top:0;" coordsize="6839458,56388" path="m0,0l6839458,0l6839458,56388l0,56388l0,0">
                <v:stroke weight="0pt" endcap="flat" joinstyle="miter" miterlimit="10" on="false" color="#000000" opacity="0"/>
                <v:fill on="true" color="#347186"/>
              </v:shape>
              <v:shape id="Shape 28540"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E451C7" w:rsidRDefault="00E451C7">
    <w:pPr>
      <w:spacing w:after="0" w:line="259" w:lineRule="auto"/>
      <w:ind w:left="-358" w:firstLine="0"/>
      <w:jc w:val="left"/>
    </w:pPr>
    <w:r>
      <w:rPr>
        <w:rFonts w:ascii="Arial" w:eastAsia="Arial" w:hAnsi="Arial" w:cs="Arial"/>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C7" w:rsidRDefault="00E451C7">
    <w:pPr>
      <w:spacing w:after="0" w:line="259" w:lineRule="auto"/>
      <w:ind w:left="0" w:right="360" w:firstLine="0"/>
      <w:jc w:val="center"/>
    </w:pPr>
    <w:r>
      <w:rPr>
        <w:rFonts w:ascii="Calibri" w:eastAsia="Calibri" w:hAnsi="Calibri" w:cs="Calibri"/>
        <w:noProof/>
      </w:rPr>
      <mc:AlternateContent>
        <mc:Choice Requires="wpg">
          <w:drawing>
            <wp:anchor distT="0" distB="0" distL="114300" distR="114300" simplePos="0" relativeHeight="251676672"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27745" name="Group 27745"/>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8529" name="Shape 28529"/>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530" name="Shape 28530"/>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531" name="Shape 28531"/>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7745" style="width:547.42pt;height:4.44pt;position:absolute;mso-position-horizontal-relative:page;mso-position-horizontal:absolute;margin-left:24pt;mso-position-vertical-relative:page;margin-top:813.576pt;" coordsize="69522,563">
              <v:shape id="Shape 28532" style="position:absolute;width:563;height:563;left:0;top:0;" coordsize="56388,56388" path="m0,0l56388,0l56388,56388l0,56388l0,0">
                <v:stroke weight="0pt" endcap="flat" joinstyle="miter" miterlimit="10" on="false" color="#000000" opacity="0"/>
                <v:fill on="true" color="#347186"/>
              </v:shape>
              <v:shape id="Shape 28533" style="position:absolute;width:68394;height:563;left:563;top:0;" coordsize="6839458,56388" path="m0,0l6839458,0l6839458,56388l0,56388l0,0">
                <v:stroke weight="0pt" endcap="flat" joinstyle="miter" miterlimit="10" on="false" color="#000000" opacity="0"/>
                <v:fill on="true" color="#347186"/>
              </v:shape>
              <v:shape id="Shape 28534"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E451C7" w:rsidRDefault="00E451C7">
    <w:pPr>
      <w:spacing w:after="0" w:line="259" w:lineRule="auto"/>
      <w:ind w:left="-358" w:firstLine="0"/>
      <w:jc w:val="left"/>
    </w:pPr>
    <w:r>
      <w:rPr>
        <w:rFonts w:ascii="Arial" w:eastAsia="Arial" w:hAnsi="Arial" w:cs="Arial"/>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C7" w:rsidRDefault="00E451C7">
    <w:pPr>
      <w:spacing w:after="0" w:line="259" w:lineRule="auto"/>
      <w:ind w:left="0" w:right="360" w:firstLine="0"/>
      <w:jc w:val="center"/>
    </w:pPr>
    <w:r>
      <w:rPr>
        <w:rFonts w:ascii="Calibri" w:eastAsia="Calibri" w:hAnsi="Calibri" w:cs="Calibri"/>
        <w:noProof/>
      </w:rPr>
      <mc:AlternateContent>
        <mc:Choice Requires="wpg">
          <w:drawing>
            <wp:anchor distT="0" distB="0" distL="114300" distR="114300" simplePos="0" relativeHeight="251677696" behindDoc="0" locked="0" layoutInCell="1" allowOverlap="1">
              <wp:simplePos x="0" y="0"/>
              <wp:positionH relativeFrom="page">
                <wp:posOffset>304800</wp:posOffset>
              </wp:positionH>
              <wp:positionV relativeFrom="page">
                <wp:posOffset>10332415</wp:posOffset>
              </wp:positionV>
              <wp:extent cx="6952234" cy="56388"/>
              <wp:effectExtent l="0" t="0" r="0" b="0"/>
              <wp:wrapSquare wrapText="bothSides"/>
              <wp:docPr id="27720" name="Group 27720"/>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8523" name="Shape 28523"/>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524" name="Shape 28524"/>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525" name="Shape 28525"/>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7720" style="width:547.42pt;height:4.44pt;position:absolute;mso-position-horizontal-relative:page;mso-position-horizontal:absolute;margin-left:24pt;mso-position-vertical-relative:page;margin-top:813.576pt;" coordsize="69522,563">
              <v:shape id="Shape 28526" style="position:absolute;width:563;height:563;left:0;top:0;" coordsize="56388,56388" path="m0,0l56388,0l56388,56388l0,56388l0,0">
                <v:stroke weight="0pt" endcap="flat" joinstyle="miter" miterlimit="10" on="false" color="#000000" opacity="0"/>
                <v:fill on="true" color="#347186"/>
              </v:shape>
              <v:shape id="Shape 28527" style="position:absolute;width:68394;height:563;left:563;top:0;" coordsize="6839458,56388" path="m0,0l6839458,0l6839458,56388l0,56388l0,0">
                <v:stroke weight="0pt" endcap="flat" joinstyle="miter" miterlimit="10" on="false" color="#000000" opacity="0"/>
                <v:fill on="true" color="#347186"/>
              </v:shape>
              <v:shape id="Shape 28528"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E451C7" w:rsidRDefault="00E451C7">
    <w:pPr>
      <w:spacing w:after="0" w:line="259" w:lineRule="auto"/>
      <w:ind w:left="-358"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1C7" w:rsidRDefault="00E451C7">
      <w:pPr>
        <w:spacing w:after="0" w:line="240" w:lineRule="auto"/>
      </w:pPr>
      <w:r>
        <w:separator/>
      </w:r>
    </w:p>
  </w:footnote>
  <w:footnote w:type="continuationSeparator" w:id="0">
    <w:p w:rsidR="00E451C7" w:rsidRDefault="00E45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C7" w:rsidRDefault="00E451C7">
    <w:pPr>
      <w:spacing w:after="0" w:line="259" w:lineRule="auto"/>
      <w:ind w:left="-1440" w:right="10472"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27592" name="Group 27592"/>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8433" name="Shape 28433"/>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434" name="Shape 28434"/>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435" name="Shape 28435"/>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7592" style="width:547.42pt;height:4.44pt;position:absolute;mso-position-horizontal-relative:page;mso-position-horizontal:absolute;margin-left:24pt;mso-position-vertical-relative:page;margin-top:24pt;" coordsize="69522,563">
              <v:shape id="Shape 28436" style="position:absolute;width:563;height:563;left:0;top:0;" coordsize="56388,56388" path="m0,0l56388,0l56388,56388l0,56388l0,0">
                <v:stroke weight="0pt" endcap="flat" joinstyle="miter" miterlimit="10" on="false" color="#000000" opacity="0"/>
                <v:fill on="true" color="#347186"/>
              </v:shape>
              <v:shape id="Shape 28437" style="position:absolute;width:68394;height:563;left:563;top:0;" coordsize="6839458,56388" path="m0,0l6839458,0l6839458,56388l0,56388l0,0">
                <v:stroke weight="0pt" endcap="flat" joinstyle="miter" miterlimit="10" on="false" color="#000000" opacity="0"/>
                <v:fill on="true" color="#347186"/>
              </v:shape>
              <v:shape id="Shape 28438"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C7" w:rsidRDefault="00E451C7">
    <w:pPr>
      <w:spacing w:after="0" w:line="259" w:lineRule="auto"/>
      <w:ind w:left="-1440" w:right="10472"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27570" name="Group 27570"/>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8427" name="Shape 28427"/>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428" name="Shape 28428"/>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429" name="Shape 28429"/>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7570" style="width:547.42pt;height:4.44pt;position:absolute;mso-position-horizontal-relative:page;mso-position-horizontal:absolute;margin-left:24pt;mso-position-vertical-relative:page;margin-top:24pt;" coordsize="69522,563">
              <v:shape id="Shape 28430" style="position:absolute;width:563;height:563;left:0;top:0;" coordsize="56388,56388" path="m0,0l56388,0l56388,56388l0,56388l0,0">
                <v:stroke weight="0pt" endcap="flat" joinstyle="miter" miterlimit="10" on="false" color="#000000" opacity="0"/>
                <v:fill on="true" color="#347186"/>
              </v:shape>
              <v:shape id="Shape 28431" style="position:absolute;width:68394;height:563;left:563;top:0;" coordsize="6839458,56388" path="m0,0l6839458,0l6839458,56388l0,56388l0,0">
                <v:stroke weight="0pt" endcap="flat" joinstyle="miter" miterlimit="10" on="false" color="#000000" opacity="0"/>
                <v:fill on="true" color="#347186"/>
              </v:shape>
              <v:shape id="Shape 28432"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C7" w:rsidRDefault="00E451C7">
    <w:pPr>
      <w:spacing w:after="0" w:line="259" w:lineRule="auto"/>
      <w:ind w:left="-1440" w:right="10472"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27554" name="Group 27554"/>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8421" name="Shape 28421"/>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422" name="Shape 28422"/>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423" name="Shape 28423"/>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7554" style="width:547.42pt;height:4.44pt;position:absolute;mso-position-horizontal-relative:page;mso-position-horizontal:absolute;margin-left:24pt;mso-position-vertical-relative:page;margin-top:24pt;" coordsize="69522,563">
              <v:shape id="Shape 28424" style="position:absolute;width:563;height:563;left:0;top:0;" coordsize="56388,56388" path="m0,0l56388,0l56388,56388l0,56388l0,0">
                <v:stroke weight="0pt" endcap="flat" joinstyle="miter" miterlimit="10" on="false" color="#000000" opacity="0"/>
                <v:fill on="true" color="#347186"/>
              </v:shape>
              <v:shape id="Shape 28425" style="position:absolute;width:68394;height:563;left:563;top:0;" coordsize="6839458,56388" path="m0,0l6839458,0l6839458,56388l0,56388l0,0">
                <v:stroke weight="0pt" endcap="flat" joinstyle="miter" miterlimit="10" on="false" color="#000000" opacity="0"/>
                <v:fill on="true" color="#347186"/>
              </v:shape>
              <v:shape id="Shape 28426"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C7" w:rsidRDefault="00E451C7">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C7" w:rsidRDefault="00E451C7">
    <w:pPr>
      <w:spacing w:after="0" w:line="259" w:lineRule="auto"/>
      <w:ind w:left="-1440" w:right="10471"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27611" name="Group 27611"/>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8439" name="Shape 28439"/>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440" name="Shape 28440"/>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441" name="Shape 28441"/>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7611" style="width:547.42pt;height:4.44pt;position:absolute;mso-position-horizontal-relative:page;mso-position-horizontal:absolute;margin-left:24pt;mso-position-vertical-relative:page;margin-top:24pt;" coordsize="69522,563">
              <v:shape id="Shape 28442" style="position:absolute;width:563;height:563;left:0;top:0;" coordsize="56388,56388" path="m0,0l56388,0l56388,56388l0,56388l0,0">
                <v:stroke weight="0pt" endcap="flat" joinstyle="miter" miterlimit="10" on="false" color="#000000" opacity="0"/>
                <v:fill on="true" color="#347186"/>
              </v:shape>
              <v:shape id="Shape 28443" style="position:absolute;width:68394;height:563;left:563;top:0;" coordsize="6839458,56388" path="m0,0l6839458,0l6839458,56388l0,56388l0,0">
                <v:stroke weight="0pt" endcap="flat" joinstyle="miter" miterlimit="10" on="false" color="#000000" opacity="0"/>
                <v:fill on="true" color="#347186"/>
              </v:shape>
              <v:shape id="Shape 28444"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C7" w:rsidRDefault="00E451C7">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C7" w:rsidRDefault="00E451C7">
    <w:pPr>
      <w:spacing w:after="0" w:line="259" w:lineRule="auto"/>
      <w:ind w:left="-1798" w:right="10471"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27756" name="Group 27756"/>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8475" name="Shape 28475"/>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476" name="Shape 28476"/>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477" name="Shape 28477"/>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7756" style="width:547.42pt;height:4.44pt;position:absolute;mso-position-horizontal-relative:page;mso-position-horizontal:absolute;margin-left:24pt;mso-position-vertical-relative:page;margin-top:24pt;" coordsize="69522,563">
              <v:shape id="Shape 28478" style="position:absolute;width:563;height:563;left:0;top:0;" coordsize="56388,56388" path="m0,0l56388,0l56388,56388l0,56388l0,0">
                <v:stroke weight="0pt" endcap="flat" joinstyle="miter" miterlimit="10" on="false" color="#000000" opacity="0"/>
                <v:fill on="true" color="#347186"/>
              </v:shape>
              <v:shape id="Shape 28479" style="position:absolute;width:68394;height:563;left:563;top:0;" coordsize="6839458,56388" path="m0,0l6839458,0l6839458,56388l0,56388l0,0">
                <v:stroke weight="0pt" endcap="flat" joinstyle="miter" miterlimit="10" on="false" color="#000000" opacity="0"/>
                <v:fill on="true" color="#347186"/>
              </v:shape>
              <v:shape id="Shape 28480"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C7" w:rsidRDefault="00E451C7">
    <w:pPr>
      <w:spacing w:after="0" w:line="259" w:lineRule="auto"/>
      <w:ind w:left="818" w:firstLine="0"/>
      <w:jc w:val="left"/>
    </w:pPr>
    <w:r>
      <w:rPr>
        <w:rFonts w:ascii="Calibri" w:eastAsia="Calibri" w:hAnsi="Calibri" w:cs="Calibri"/>
        <w:noProof/>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27734" name="Group 27734"/>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8469" name="Shape 28469"/>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470" name="Shape 28470"/>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471" name="Shape 28471"/>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7734" style="width:547.42pt;height:4.44pt;position:absolute;mso-position-horizontal-relative:page;mso-position-horizontal:absolute;margin-left:24pt;mso-position-vertical-relative:page;margin-top:24pt;" coordsize="69522,563">
              <v:shape id="Shape 28472" style="position:absolute;width:563;height:563;left:0;top:0;" coordsize="56388,56388" path="m0,0l56388,0l56388,56388l0,56388l0,0">
                <v:stroke weight="0pt" endcap="flat" joinstyle="miter" miterlimit="10" on="false" color="#000000" opacity="0"/>
                <v:fill on="true" color="#347186"/>
              </v:shape>
              <v:shape id="Shape 28473" style="position:absolute;width:68394;height:563;left:563;top:0;" coordsize="6839458,56388" path="m0,0l6839458,0l6839458,56388l0,56388l0,0">
                <v:stroke weight="0pt" endcap="flat" joinstyle="miter" miterlimit="10" on="false" color="#000000" opacity="0"/>
                <v:fill on="true" color="#347186"/>
              </v:shape>
              <v:shape id="Shape 28474"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r>
      <w:rPr>
        <w:rFonts w:ascii="Arial" w:eastAsia="Arial" w:hAnsi="Arial" w:cs="Arial"/>
      </w:rPr>
      <w:t xml:space="preserve"> </w:t>
    </w:r>
    <w:r>
      <w:t>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C7" w:rsidRDefault="00E451C7">
    <w:pPr>
      <w:spacing w:after="0" w:line="259" w:lineRule="auto"/>
      <w:ind w:left="818" w:firstLine="0"/>
      <w:jc w:val="left"/>
    </w:pPr>
    <w:r>
      <w:rPr>
        <w:rFonts w:ascii="Calibri" w:eastAsia="Calibri" w:hAnsi="Calibri" w:cs="Calibri"/>
        <w:noProof/>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27709" name="Group 27709"/>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28463" name="Shape 28463"/>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464" name="Shape 28464"/>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28465" name="Shape 28465"/>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a="http://schemas.openxmlformats.org/drawingml/2006/main">
          <w:pict>
            <v:group id="Group 27709" style="width:547.42pt;height:4.44pt;position:absolute;mso-position-horizontal-relative:page;mso-position-horizontal:absolute;margin-left:24pt;mso-position-vertical-relative:page;margin-top:24pt;" coordsize="69522,563">
              <v:shape id="Shape 28466" style="position:absolute;width:563;height:563;left:0;top:0;" coordsize="56388,56388" path="m0,0l56388,0l56388,56388l0,56388l0,0">
                <v:stroke weight="0pt" endcap="flat" joinstyle="miter" miterlimit="10" on="false" color="#000000" opacity="0"/>
                <v:fill on="true" color="#347186"/>
              </v:shape>
              <v:shape id="Shape 28467" style="position:absolute;width:68394;height:563;left:563;top:0;" coordsize="6839458,56388" path="m0,0l6839458,0l6839458,56388l0,56388l0,0">
                <v:stroke weight="0pt" endcap="flat" joinstyle="miter" miterlimit="10" on="false" color="#000000" opacity="0"/>
                <v:fill on="true" color="#347186"/>
              </v:shape>
              <v:shape id="Shape 28468" style="position:absolute;width:563;height:563;left:68958;top:0;" coordsize="56388,56388" path="m0,0l56388,0l56388,56388l0,56388l0,0">
                <v:stroke weight="0pt" endcap="flat" joinstyle="miter" miterlimit="10" on="false" color="#000000" opacity="0"/>
                <v:fill on="true" color="#347186"/>
              </v:shape>
              <w10:wrap type="square"/>
            </v:group>
          </w:pict>
        </mc:Fallback>
      </mc:AlternateContent>
    </w:r>
    <w:r>
      <w:rPr>
        <w:rFonts w:ascii="Arial" w:eastAsia="Arial" w:hAnsi="Arial" w:cs="Arial"/>
      </w:rPr>
      <w:t xml:space="preserve"> </w:t>
    </w:r>
    <w: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62B8"/>
    <w:multiLevelType w:val="hybridMultilevel"/>
    <w:tmpl w:val="0AB89882"/>
    <w:lvl w:ilvl="0" w:tplc="3068894C">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6A7012">
      <w:start w:val="1"/>
      <w:numFmt w:val="bullet"/>
      <w:lvlText w:val="o"/>
      <w:lvlJc w:val="left"/>
      <w:pPr>
        <w:ind w:left="14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22BEFE">
      <w:start w:val="1"/>
      <w:numFmt w:val="bullet"/>
      <w:lvlText w:val="▪"/>
      <w:lvlJc w:val="left"/>
      <w:pPr>
        <w:ind w:left="21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4ED880">
      <w:start w:val="1"/>
      <w:numFmt w:val="bullet"/>
      <w:lvlText w:val="•"/>
      <w:lvlJc w:val="left"/>
      <w:pPr>
        <w:ind w:left="2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BC59EE">
      <w:start w:val="1"/>
      <w:numFmt w:val="bullet"/>
      <w:lvlText w:val="o"/>
      <w:lvlJc w:val="left"/>
      <w:pPr>
        <w:ind w:left="35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5E54DC">
      <w:start w:val="1"/>
      <w:numFmt w:val="bullet"/>
      <w:lvlText w:val="▪"/>
      <w:lvlJc w:val="left"/>
      <w:pPr>
        <w:ind w:left="43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DEA546">
      <w:start w:val="1"/>
      <w:numFmt w:val="bullet"/>
      <w:lvlText w:val="•"/>
      <w:lvlJc w:val="left"/>
      <w:pPr>
        <w:ind w:left="5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C43906">
      <w:start w:val="1"/>
      <w:numFmt w:val="bullet"/>
      <w:lvlText w:val="o"/>
      <w:lvlJc w:val="left"/>
      <w:pPr>
        <w:ind w:left="57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40EAF4">
      <w:start w:val="1"/>
      <w:numFmt w:val="bullet"/>
      <w:lvlText w:val="▪"/>
      <w:lvlJc w:val="left"/>
      <w:pPr>
        <w:ind w:left="64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1B36F5"/>
    <w:multiLevelType w:val="hybridMultilevel"/>
    <w:tmpl w:val="2BBC562C"/>
    <w:lvl w:ilvl="0" w:tplc="5E426F30">
      <w:start w:val="1"/>
      <w:numFmt w:val="bullet"/>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107324">
      <w:start w:val="1"/>
      <w:numFmt w:val="bullet"/>
      <w:lvlText w:val="o"/>
      <w:lvlJc w:val="left"/>
      <w:pPr>
        <w:ind w:left="2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8E4158">
      <w:start w:val="1"/>
      <w:numFmt w:val="bullet"/>
      <w:lvlText w:val="▪"/>
      <w:lvlJc w:val="left"/>
      <w:pPr>
        <w:ind w:left="3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BC577E">
      <w:start w:val="1"/>
      <w:numFmt w:val="bullet"/>
      <w:lvlText w:val="•"/>
      <w:lvlJc w:val="left"/>
      <w:pPr>
        <w:ind w:left="3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8452EA">
      <w:start w:val="1"/>
      <w:numFmt w:val="bullet"/>
      <w:lvlText w:val="o"/>
      <w:lvlJc w:val="left"/>
      <w:pPr>
        <w:ind w:left="4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0C7A60">
      <w:start w:val="1"/>
      <w:numFmt w:val="bullet"/>
      <w:lvlText w:val="▪"/>
      <w:lvlJc w:val="left"/>
      <w:pPr>
        <w:ind w:left="5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A43492">
      <w:start w:val="1"/>
      <w:numFmt w:val="bullet"/>
      <w:lvlText w:val="•"/>
      <w:lvlJc w:val="left"/>
      <w:pPr>
        <w:ind w:left="6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12A028">
      <w:start w:val="1"/>
      <w:numFmt w:val="bullet"/>
      <w:lvlText w:val="o"/>
      <w:lvlJc w:val="left"/>
      <w:pPr>
        <w:ind w:left="6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22F544">
      <w:start w:val="1"/>
      <w:numFmt w:val="bullet"/>
      <w:lvlText w:val="▪"/>
      <w:lvlJc w:val="left"/>
      <w:pPr>
        <w:ind w:left="7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746D09"/>
    <w:multiLevelType w:val="hybridMultilevel"/>
    <w:tmpl w:val="A4724F42"/>
    <w:lvl w:ilvl="0" w:tplc="BBEE2588">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50611"/>
    <w:multiLevelType w:val="hybridMultilevel"/>
    <w:tmpl w:val="C0727260"/>
    <w:lvl w:ilvl="0" w:tplc="590E0B88">
      <w:start w:val="1"/>
      <w:numFmt w:val="decimal"/>
      <w:lvlText w:val="%1."/>
      <w:lvlJc w:val="left"/>
      <w:pPr>
        <w:ind w:left="106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E86A6D2">
      <w:start w:val="1"/>
      <w:numFmt w:val="lowerLetter"/>
      <w:lvlText w:val="%2"/>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3068884">
      <w:start w:val="1"/>
      <w:numFmt w:val="lowerRoman"/>
      <w:lvlText w:val="%3"/>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56E9548">
      <w:start w:val="1"/>
      <w:numFmt w:val="decimal"/>
      <w:lvlText w:val="%4"/>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5F0D28A">
      <w:start w:val="1"/>
      <w:numFmt w:val="lowerLetter"/>
      <w:lvlText w:val="%5"/>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0022A52">
      <w:start w:val="1"/>
      <w:numFmt w:val="lowerRoman"/>
      <w:lvlText w:val="%6"/>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A005A22">
      <w:start w:val="1"/>
      <w:numFmt w:val="decimal"/>
      <w:lvlText w:val="%7"/>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9C4ED6">
      <w:start w:val="1"/>
      <w:numFmt w:val="lowerLetter"/>
      <w:lvlText w:val="%8"/>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A98DDFC">
      <w:start w:val="1"/>
      <w:numFmt w:val="lowerRoman"/>
      <w:lvlText w:val="%9"/>
      <w:lvlJc w:val="left"/>
      <w:pPr>
        <w:ind w:left="68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FB056D"/>
    <w:multiLevelType w:val="hybridMultilevel"/>
    <w:tmpl w:val="AB50D21C"/>
    <w:lvl w:ilvl="0" w:tplc="FA1E0CF8">
      <w:start w:val="1"/>
      <w:numFmt w:val="bullet"/>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1A971E">
      <w:start w:val="1"/>
      <w:numFmt w:val="bullet"/>
      <w:lvlText w:val="o"/>
      <w:lvlJc w:val="left"/>
      <w:pPr>
        <w:ind w:left="2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44E2DE">
      <w:start w:val="1"/>
      <w:numFmt w:val="bullet"/>
      <w:lvlText w:val="▪"/>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EEA7FE">
      <w:start w:val="1"/>
      <w:numFmt w:val="bullet"/>
      <w:lvlText w:val="•"/>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44E9C6">
      <w:start w:val="1"/>
      <w:numFmt w:val="bullet"/>
      <w:lvlText w:val="o"/>
      <w:lvlJc w:val="left"/>
      <w:pPr>
        <w:ind w:left="4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B80B88">
      <w:start w:val="1"/>
      <w:numFmt w:val="bullet"/>
      <w:lvlText w:val="▪"/>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5AADAA">
      <w:start w:val="1"/>
      <w:numFmt w:val="bullet"/>
      <w:lvlText w:val="•"/>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969E66">
      <w:start w:val="1"/>
      <w:numFmt w:val="bullet"/>
      <w:lvlText w:val="o"/>
      <w:lvlJc w:val="left"/>
      <w:pPr>
        <w:ind w:left="68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EC9956">
      <w:start w:val="1"/>
      <w:numFmt w:val="bullet"/>
      <w:lvlText w:val="▪"/>
      <w:lvlJc w:val="left"/>
      <w:pPr>
        <w:ind w:left="75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585F76"/>
    <w:multiLevelType w:val="hybridMultilevel"/>
    <w:tmpl w:val="F550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D1FFB"/>
    <w:multiLevelType w:val="hybridMultilevel"/>
    <w:tmpl w:val="2EEEACF2"/>
    <w:lvl w:ilvl="0" w:tplc="BBEE2588">
      <w:start w:val="1"/>
      <w:numFmt w:val="bullet"/>
      <w:lvlText w:val="•"/>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7" w15:restartNumberingAfterBreak="0">
    <w:nsid w:val="10DF6140"/>
    <w:multiLevelType w:val="hybridMultilevel"/>
    <w:tmpl w:val="29D64376"/>
    <w:lvl w:ilvl="0" w:tplc="63CAD8F0">
      <w:start w:val="1"/>
      <w:numFmt w:val="bullet"/>
      <w:lvlText w:val="•"/>
      <w:lvlJc w:val="left"/>
      <w:pPr>
        <w:ind w:left="1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74F36C">
      <w:start w:val="1"/>
      <w:numFmt w:val="bullet"/>
      <w:lvlText w:val="o"/>
      <w:lvlJc w:val="left"/>
      <w:pPr>
        <w:ind w:left="2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34409C">
      <w:start w:val="1"/>
      <w:numFmt w:val="bullet"/>
      <w:lvlText w:val="▪"/>
      <w:lvlJc w:val="left"/>
      <w:pPr>
        <w:ind w:left="3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96D1AC">
      <w:start w:val="1"/>
      <w:numFmt w:val="bullet"/>
      <w:lvlText w:val="•"/>
      <w:lvlJc w:val="left"/>
      <w:pPr>
        <w:ind w:left="3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8429A8">
      <w:start w:val="1"/>
      <w:numFmt w:val="bullet"/>
      <w:lvlText w:val="o"/>
      <w:lvlJc w:val="left"/>
      <w:pPr>
        <w:ind w:left="4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C4A1BC">
      <w:start w:val="1"/>
      <w:numFmt w:val="bullet"/>
      <w:lvlText w:val="▪"/>
      <w:lvlJc w:val="left"/>
      <w:pPr>
        <w:ind w:left="5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3CFAD8">
      <w:start w:val="1"/>
      <w:numFmt w:val="bullet"/>
      <w:lvlText w:val="•"/>
      <w:lvlJc w:val="left"/>
      <w:pPr>
        <w:ind w:left="6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EEFE88">
      <w:start w:val="1"/>
      <w:numFmt w:val="bullet"/>
      <w:lvlText w:val="o"/>
      <w:lvlJc w:val="left"/>
      <w:pPr>
        <w:ind w:left="6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2ADAB4">
      <w:start w:val="1"/>
      <w:numFmt w:val="bullet"/>
      <w:lvlText w:val="▪"/>
      <w:lvlJc w:val="left"/>
      <w:pPr>
        <w:ind w:left="7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851BA2"/>
    <w:multiLevelType w:val="hybridMultilevel"/>
    <w:tmpl w:val="B0ECBD84"/>
    <w:lvl w:ilvl="0" w:tplc="1346E98A">
      <w:start w:val="1"/>
      <w:numFmt w:val="bullet"/>
      <w:lvlText w:val="•"/>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AA7330">
      <w:start w:val="1"/>
      <w:numFmt w:val="bullet"/>
      <w:lvlText w:val="o"/>
      <w:lvlJc w:val="left"/>
      <w:pPr>
        <w:ind w:left="25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54865C">
      <w:start w:val="1"/>
      <w:numFmt w:val="bullet"/>
      <w:lvlText w:val="▪"/>
      <w:lvlJc w:val="left"/>
      <w:pPr>
        <w:ind w:left="3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20F84E">
      <w:start w:val="1"/>
      <w:numFmt w:val="bullet"/>
      <w:lvlText w:val="•"/>
      <w:lvlJc w:val="left"/>
      <w:pPr>
        <w:ind w:left="3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D4B4A8">
      <w:start w:val="1"/>
      <w:numFmt w:val="bullet"/>
      <w:lvlText w:val="o"/>
      <w:lvlJc w:val="left"/>
      <w:pPr>
        <w:ind w:left="46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8A62D0">
      <w:start w:val="1"/>
      <w:numFmt w:val="bullet"/>
      <w:lvlText w:val="▪"/>
      <w:lvlJc w:val="left"/>
      <w:pPr>
        <w:ind w:left="5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12647C">
      <w:start w:val="1"/>
      <w:numFmt w:val="bullet"/>
      <w:lvlText w:val="•"/>
      <w:lvlJc w:val="left"/>
      <w:pPr>
        <w:ind w:left="6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4068BE">
      <w:start w:val="1"/>
      <w:numFmt w:val="bullet"/>
      <w:lvlText w:val="o"/>
      <w:lvlJc w:val="left"/>
      <w:pPr>
        <w:ind w:left="6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12966E">
      <w:start w:val="1"/>
      <w:numFmt w:val="bullet"/>
      <w:lvlText w:val="▪"/>
      <w:lvlJc w:val="left"/>
      <w:pPr>
        <w:ind w:left="7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5A33B0"/>
    <w:multiLevelType w:val="hybridMultilevel"/>
    <w:tmpl w:val="5A90CBE2"/>
    <w:lvl w:ilvl="0" w:tplc="08090001">
      <w:start w:val="1"/>
      <w:numFmt w:val="bullet"/>
      <w:lvlText w:val=""/>
      <w:lvlJc w:val="left"/>
      <w:pPr>
        <w:ind w:left="1529" w:hanging="360"/>
      </w:pPr>
      <w:rPr>
        <w:rFonts w:ascii="Symbol" w:hAnsi="Symbol" w:hint="default"/>
      </w:rPr>
    </w:lvl>
    <w:lvl w:ilvl="1" w:tplc="08090003" w:tentative="1">
      <w:start w:val="1"/>
      <w:numFmt w:val="bullet"/>
      <w:lvlText w:val="o"/>
      <w:lvlJc w:val="left"/>
      <w:pPr>
        <w:ind w:left="2249" w:hanging="360"/>
      </w:pPr>
      <w:rPr>
        <w:rFonts w:ascii="Courier New" w:hAnsi="Courier New" w:cs="Courier New" w:hint="default"/>
      </w:rPr>
    </w:lvl>
    <w:lvl w:ilvl="2" w:tplc="08090005" w:tentative="1">
      <w:start w:val="1"/>
      <w:numFmt w:val="bullet"/>
      <w:lvlText w:val=""/>
      <w:lvlJc w:val="left"/>
      <w:pPr>
        <w:ind w:left="2969" w:hanging="360"/>
      </w:pPr>
      <w:rPr>
        <w:rFonts w:ascii="Wingdings" w:hAnsi="Wingdings" w:hint="default"/>
      </w:rPr>
    </w:lvl>
    <w:lvl w:ilvl="3" w:tplc="08090001" w:tentative="1">
      <w:start w:val="1"/>
      <w:numFmt w:val="bullet"/>
      <w:lvlText w:val=""/>
      <w:lvlJc w:val="left"/>
      <w:pPr>
        <w:ind w:left="3689" w:hanging="360"/>
      </w:pPr>
      <w:rPr>
        <w:rFonts w:ascii="Symbol" w:hAnsi="Symbol" w:hint="default"/>
      </w:rPr>
    </w:lvl>
    <w:lvl w:ilvl="4" w:tplc="08090003" w:tentative="1">
      <w:start w:val="1"/>
      <w:numFmt w:val="bullet"/>
      <w:lvlText w:val="o"/>
      <w:lvlJc w:val="left"/>
      <w:pPr>
        <w:ind w:left="4409" w:hanging="360"/>
      </w:pPr>
      <w:rPr>
        <w:rFonts w:ascii="Courier New" w:hAnsi="Courier New" w:cs="Courier New" w:hint="default"/>
      </w:rPr>
    </w:lvl>
    <w:lvl w:ilvl="5" w:tplc="08090005" w:tentative="1">
      <w:start w:val="1"/>
      <w:numFmt w:val="bullet"/>
      <w:lvlText w:val=""/>
      <w:lvlJc w:val="left"/>
      <w:pPr>
        <w:ind w:left="5129" w:hanging="360"/>
      </w:pPr>
      <w:rPr>
        <w:rFonts w:ascii="Wingdings" w:hAnsi="Wingdings" w:hint="default"/>
      </w:rPr>
    </w:lvl>
    <w:lvl w:ilvl="6" w:tplc="08090001" w:tentative="1">
      <w:start w:val="1"/>
      <w:numFmt w:val="bullet"/>
      <w:lvlText w:val=""/>
      <w:lvlJc w:val="left"/>
      <w:pPr>
        <w:ind w:left="5849" w:hanging="360"/>
      </w:pPr>
      <w:rPr>
        <w:rFonts w:ascii="Symbol" w:hAnsi="Symbol" w:hint="default"/>
      </w:rPr>
    </w:lvl>
    <w:lvl w:ilvl="7" w:tplc="08090003" w:tentative="1">
      <w:start w:val="1"/>
      <w:numFmt w:val="bullet"/>
      <w:lvlText w:val="o"/>
      <w:lvlJc w:val="left"/>
      <w:pPr>
        <w:ind w:left="6569" w:hanging="360"/>
      </w:pPr>
      <w:rPr>
        <w:rFonts w:ascii="Courier New" w:hAnsi="Courier New" w:cs="Courier New" w:hint="default"/>
      </w:rPr>
    </w:lvl>
    <w:lvl w:ilvl="8" w:tplc="08090005" w:tentative="1">
      <w:start w:val="1"/>
      <w:numFmt w:val="bullet"/>
      <w:lvlText w:val=""/>
      <w:lvlJc w:val="left"/>
      <w:pPr>
        <w:ind w:left="7289" w:hanging="360"/>
      </w:pPr>
      <w:rPr>
        <w:rFonts w:ascii="Wingdings" w:hAnsi="Wingdings" w:hint="default"/>
      </w:rPr>
    </w:lvl>
  </w:abstractNum>
  <w:abstractNum w:abstractNumId="10" w15:restartNumberingAfterBreak="0">
    <w:nsid w:val="1B8E4EE5"/>
    <w:multiLevelType w:val="multilevel"/>
    <w:tmpl w:val="E0805198"/>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0A59D2"/>
    <w:multiLevelType w:val="hybridMultilevel"/>
    <w:tmpl w:val="222E9140"/>
    <w:lvl w:ilvl="0" w:tplc="BBEE2588">
      <w:start w:val="1"/>
      <w:numFmt w:val="bullet"/>
      <w:lvlText w:val="•"/>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2249" w:hanging="360"/>
      </w:pPr>
      <w:rPr>
        <w:rFonts w:ascii="Courier New" w:hAnsi="Courier New" w:cs="Courier New" w:hint="default"/>
      </w:rPr>
    </w:lvl>
    <w:lvl w:ilvl="2" w:tplc="08090005">
      <w:start w:val="1"/>
      <w:numFmt w:val="bullet"/>
      <w:lvlText w:val=""/>
      <w:lvlJc w:val="left"/>
      <w:pPr>
        <w:ind w:left="2969" w:hanging="360"/>
      </w:pPr>
      <w:rPr>
        <w:rFonts w:ascii="Wingdings" w:hAnsi="Wingdings" w:hint="default"/>
      </w:rPr>
    </w:lvl>
    <w:lvl w:ilvl="3" w:tplc="08090001" w:tentative="1">
      <w:start w:val="1"/>
      <w:numFmt w:val="bullet"/>
      <w:lvlText w:val=""/>
      <w:lvlJc w:val="left"/>
      <w:pPr>
        <w:ind w:left="3689" w:hanging="360"/>
      </w:pPr>
      <w:rPr>
        <w:rFonts w:ascii="Symbol" w:hAnsi="Symbol" w:hint="default"/>
      </w:rPr>
    </w:lvl>
    <w:lvl w:ilvl="4" w:tplc="08090003" w:tentative="1">
      <w:start w:val="1"/>
      <w:numFmt w:val="bullet"/>
      <w:lvlText w:val="o"/>
      <w:lvlJc w:val="left"/>
      <w:pPr>
        <w:ind w:left="4409" w:hanging="360"/>
      </w:pPr>
      <w:rPr>
        <w:rFonts w:ascii="Courier New" w:hAnsi="Courier New" w:cs="Courier New" w:hint="default"/>
      </w:rPr>
    </w:lvl>
    <w:lvl w:ilvl="5" w:tplc="08090005" w:tentative="1">
      <w:start w:val="1"/>
      <w:numFmt w:val="bullet"/>
      <w:lvlText w:val=""/>
      <w:lvlJc w:val="left"/>
      <w:pPr>
        <w:ind w:left="5129" w:hanging="360"/>
      </w:pPr>
      <w:rPr>
        <w:rFonts w:ascii="Wingdings" w:hAnsi="Wingdings" w:hint="default"/>
      </w:rPr>
    </w:lvl>
    <w:lvl w:ilvl="6" w:tplc="08090001" w:tentative="1">
      <w:start w:val="1"/>
      <w:numFmt w:val="bullet"/>
      <w:lvlText w:val=""/>
      <w:lvlJc w:val="left"/>
      <w:pPr>
        <w:ind w:left="5849" w:hanging="360"/>
      </w:pPr>
      <w:rPr>
        <w:rFonts w:ascii="Symbol" w:hAnsi="Symbol" w:hint="default"/>
      </w:rPr>
    </w:lvl>
    <w:lvl w:ilvl="7" w:tplc="08090003" w:tentative="1">
      <w:start w:val="1"/>
      <w:numFmt w:val="bullet"/>
      <w:lvlText w:val="o"/>
      <w:lvlJc w:val="left"/>
      <w:pPr>
        <w:ind w:left="6569" w:hanging="360"/>
      </w:pPr>
      <w:rPr>
        <w:rFonts w:ascii="Courier New" w:hAnsi="Courier New" w:cs="Courier New" w:hint="default"/>
      </w:rPr>
    </w:lvl>
    <w:lvl w:ilvl="8" w:tplc="08090005" w:tentative="1">
      <w:start w:val="1"/>
      <w:numFmt w:val="bullet"/>
      <w:lvlText w:val=""/>
      <w:lvlJc w:val="left"/>
      <w:pPr>
        <w:ind w:left="7289" w:hanging="360"/>
      </w:pPr>
      <w:rPr>
        <w:rFonts w:ascii="Wingdings" w:hAnsi="Wingdings" w:hint="default"/>
      </w:rPr>
    </w:lvl>
  </w:abstractNum>
  <w:abstractNum w:abstractNumId="12" w15:restartNumberingAfterBreak="0">
    <w:nsid w:val="21B72A3E"/>
    <w:multiLevelType w:val="hybridMultilevel"/>
    <w:tmpl w:val="AAEC9268"/>
    <w:lvl w:ilvl="0" w:tplc="048CD876">
      <w:start w:val="1"/>
      <w:numFmt w:val="bullet"/>
      <w:lvlText w:val="•"/>
      <w:lvlJc w:val="left"/>
      <w:pPr>
        <w:ind w:left="2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EAA30A">
      <w:start w:val="1"/>
      <w:numFmt w:val="bullet"/>
      <w:lvlText w:val="o"/>
      <w:lvlJc w:val="left"/>
      <w:pPr>
        <w:ind w:left="3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B4D616">
      <w:start w:val="1"/>
      <w:numFmt w:val="bullet"/>
      <w:lvlText w:val="▪"/>
      <w:lvlJc w:val="left"/>
      <w:pPr>
        <w:ind w:left="4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B2AF7E">
      <w:start w:val="1"/>
      <w:numFmt w:val="bullet"/>
      <w:lvlText w:val="•"/>
      <w:lvlJc w:val="left"/>
      <w:pPr>
        <w:ind w:left="5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6CF06C">
      <w:start w:val="1"/>
      <w:numFmt w:val="bullet"/>
      <w:lvlText w:val="o"/>
      <w:lvlJc w:val="left"/>
      <w:pPr>
        <w:ind w:left="5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AC67F8">
      <w:start w:val="1"/>
      <w:numFmt w:val="bullet"/>
      <w:lvlText w:val="▪"/>
      <w:lvlJc w:val="left"/>
      <w:pPr>
        <w:ind w:left="6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D2003A">
      <w:start w:val="1"/>
      <w:numFmt w:val="bullet"/>
      <w:lvlText w:val="•"/>
      <w:lvlJc w:val="left"/>
      <w:pPr>
        <w:ind w:left="7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0C5684">
      <w:start w:val="1"/>
      <w:numFmt w:val="bullet"/>
      <w:lvlText w:val="o"/>
      <w:lvlJc w:val="left"/>
      <w:pPr>
        <w:ind w:left="8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5E1B7E">
      <w:start w:val="1"/>
      <w:numFmt w:val="bullet"/>
      <w:lvlText w:val="▪"/>
      <w:lvlJc w:val="left"/>
      <w:pPr>
        <w:ind w:left="8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CF3C03"/>
    <w:multiLevelType w:val="hybridMultilevel"/>
    <w:tmpl w:val="1B34F4C8"/>
    <w:lvl w:ilvl="0" w:tplc="BBEE2588">
      <w:start w:val="1"/>
      <w:numFmt w:val="bullet"/>
      <w:lvlText w:val="•"/>
      <w:lvlJc w:val="left"/>
      <w:pPr>
        <w:ind w:left="3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14" w15:restartNumberingAfterBreak="0">
    <w:nsid w:val="33A462CF"/>
    <w:multiLevelType w:val="hybridMultilevel"/>
    <w:tmpl w:val="F12CC074"/>
    <w:lvl w:ilvl="0" w:tplc="BBEE2588">
      <w:start w:val="1"/>
      <w:numFmt w:val="bullet"/>
      <w:lvlText w:val="•"/>
      <w:lvlJc w:val="left"/>
      <w:pPr>
        <w:ind w:left="3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2849" w:hanging="360"/>
      </w:pPr>
      <w:rPr>
        <w:rFonts w:ascii="Courier New" w:hAnsi="Courier New" w:cs="Courier New" w:hint="default"/>
      </w:rPr>
    </w:lvl>
    <w:lvl w:ilvl="2" w:tplc="08090005" w:tentative="1">
      <w:start w:val="1"/>
      <w:numFmt w:val="bullet"/>
      <w:lvlText w:val=""/>
      <w:lvlJc w:val="left"/>
      <w:pPr>
        <w:ind w:left="3569" w:hanging="360"/>
      </w:pPr>
      <w:rPr>
        <w:rFonts w:ascii="Wingdings" w:hAnsi="Wingdings" w:hint="default"/>
      </w:rPr>
    </w:lvl>
    <w:lvl w:ilvl="3" w:tplc="08090001" w:tentative="1">
      <w:start w:val="1"/>
      <w:numFmt w:val="bullet"/>
      <w:lvlText w:val=""/>
      <w:lvlJc w:val="left"/>
      <w:pPr>
        <w:ind w:left="4289" w:hanging="360"/>
      </w:pPr>
      <w:rPr>
        <w:rFonts w:ascii="Symbol" w:hAnsi="Symbol" w:hint="default"/>
      </w:rPr>
    </w:lvl>
    <w:lvl w:ilvl="4" w:tplc="08090003" w:tentative="1">
      <w:start w:val="1"/>
      <w:numFmt w:val="bullet"/>
      <w:lvlText w:val="o"/>
      <w:lvlJc w:val="left"/>
      <w:pPr>
        <w:ind w:left="5009" w:hanging="360"/>
      </w:pPr>
      <w:rPr>
        <w:rFonts w:ascii="Courier New" w:hAnsi="Courier New" w:cs="Courier New" w:hint="default"/>
      </w:rPr>
    </w:lvl>
    <w:lvl w:ilvl="5" w:tplc="08090005" w:tentative="1">
      <w:start w:val="1"/>
      <w:numFmt w:val="bullet"/>
      <w:lvlText w:val=""/>
      <w:lvlJc w:val="left"/>
      <w:pPr>
        <w:ind w:left="5729" w:hanging="360"/>
      </w:pPr>
      <w:rPr>
        <w:rFonts w:ascii="Wingdings" w:hAnsi="Wingdings" w:hint="default"/>
      </w:rPr>
    </w:lvl>
    <w:lvl w:ilvl="6" w:tplc="08090001" w:tentative="1">
      <w:start w:val="1"/>
      <w:numFmt w:val="bullet"/>
      <w:lvlText w:val=""/>
      <w:lvlJc w:val="left"/>
      <w:pPr>
        <w:ind w:left="6449" w:hanging="360"/>
      </w:pPr>
      <w:rPr>
        <w:rFonts w:ascii="Symbol" w:hAnsi="Symbol" w:hint="default"/>
      </w:rPr>
    </w:lvl>
    <w:lvl w:ilvl="7" w:tplc="08090003" w:tentative="1">
      <w:start w:val="1"/>
      <w:numFmt w:val="bullet"/>
      <w:lvlText w:val="o"/>
      <w:lvlJc w:val="left"/>
      <w:pPr>
        <w:ind w:left="7169" w:hanging="360"/>
      </w:pPr>
      <w:rPr>
        <w:rFonts w:ascii="Courier New" w:hAnsi="Courier New" w:cs="Courier New" w:hint="default"/>
      </w:rPr>
    </w:lvl>
    <w:lvl w:ilvl="8" w:tplc="08090005" w:tentative="1">
      <w:start w:val="1"/>
      <w:numFmt w:val="bullet"/>
      <w:lvlText w:val=""/>
      <w:lvlJc w:val="left"/>
      <w:pPr>
        <w:ind w:left="7889" w:hanging="360"/>
      </w:pPr>
      <w:rPr>
        <w:rFonts w:ascii="Wingdings" w:hAnsi="Wingdings" w:hint="default"/>
      </w:rPr>
    </w:lvl>
  </w:abstractNum>
  <w:abstractNum w:abstractNumId="15" w15:restartNumberingAfterBreak="0">
    <w:nsid w:val="35B82077"/>
    <w:multiLevelType w:val="hybridMultilevel"/>
    <w:tmpl w:val="6ACED53C"/>
    <w:lvl w:ilvl="0" w:tplc="BBEE2588">
      <w:start w:val="1"/>
      <w:numFmt w:val="bullet"/>
      <w:lvlText w:val="•"/>
      <w:lvlJc w:val="left"/>
      <w:pPr>
        <w:ind w:left="2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16" w15:restartNumberingAfterBreak="0">
    <w:nsid w:val="372A7576"/>
    <w:multiLevelType w:val="hybridMultilevel"/>
    <w:tmpl w:val="F46C8BC4"/>
    <w:lvl w:ilvl="0" w:tplc="BBEE2588">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B27C9"/>
    <w:multiLevelType w:val="hybridMultilevel"/>
    <w:tmpl w:val="06B6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77572"/>
    <w:multiLevelType w:val="hybridMultilevel"/>
    <w:tmpl w:val="CDDC01C2"/>
    <w:lvl w:ilvl="0" w:tplc="F23EC50A">
      <w:start w:val="1"/>
      <w:numFmt w:val="bullet"/>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5CFA9C">
      <w:start w:val="1"/>
      <w:numFmt w:val="bullet"/>
      <w:lvlText w:val="o"/>
      <w:lvlJc w:val="left"/>
      <w:pPr>
        <w:ind w:left="2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50F45E">
      <w:start w:val="1"/>
      <w:numFmt w:val="bullet"/>
      <w:lvlText w:val="▪"/>
      <w:lvlJc w:val="left"/>
      <w:pPr>
        <w:ind w:left="2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B24644">
      <w:start w:val="1"/>
      <w:numFmt w:val="bullet"/>
      <w:lvlText w:val="•"/>
      <w:lvlJc w:val="left"/>
      <w:pPr>
        <w:ind w:left="3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2064B8">
      <w:start w:val="1"/>
      <w:numFmt w:val="bullet"/>
      <w:lvlText w:val="o"/>
      <w:lvlJc w:val="left"/>
      <w:pPr>
        <w:ind w:left="4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0CB31C">
      <w:start w:val="1"/>
      <w:numFmt w:val="bullet"/>
      <w:lvlText w:val="▪"/>
      <w:lvlJc w:val="left"/>
      <w:pPr>
        <w:ind w:left="4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087566">
      <w:start w:val="1"/>
      <w:numFmt w:val="bullet"/>
      <w:lvlText w:val="•"/>
      <w:lvlJc w:val="left"/>
      <w:pPr>
        <w:ind w:left="5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4AAD4">
      <w:start w:val="1"/>
      <w:numFmt w:val="bullet"/>
      <w:lvlText w:val="o"/>
      <w:lvlJc w:val="left"/>
      <w:pPr>
        <w:ind w:left="6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5230C2">
      <w:start w:val="1"/>
      <w:numFmt w:val="bullet"/>
      <w:lvlText w:val="▪"/>
      <w:lvlJc w:val="left"/>
      <w:pPr>
        <w:ind w:left="7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5006BF"/>
    <w:multiLevelType w:val="hybridMultilevel"/>
    <w:tmpl w:val="0770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5215E"/>
    <w:multiLevelType w:val="multilevel"/>
    <w:tmpl w:val="8C84054E"/>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0C75AA7"/>
    <w:multiLevelType w:val="multilevel"/>
    <w:tmpl w:val="E80A77B4"/>
    <w:lvl w:ilvl="0">
      <w:start w:val="1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7973B4F"/>
    <w:multiLevelType w:val="hybridMultilevel"/>
    <w:tmpl w:val="0B38E46A"/>
    <w:lvl w:ilvl="0" w:tplc="51128B7A">
      <w:start w:val="1"/>
      <w:numFmt w:val="bullet"/>
      <w:lvlText w:val="•"/>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EE57AE">
      <w:start w:val="1"/>
      <w:numFmt w:val="bullet"/>
      <w:lvlText w:val="o"/>
      <w:lvlJc w:val="left"/>
      <w:pPr>
        <w:ind w:left="25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42D8DA">
      <w:start w:val="1"/>
      <w:numFmt w:val="bullet"/>
      <w:lvlText w:val="▪"/>
      <w:lvlJc w:val="left"/>
      <w:pPr>
        <w:ind w:left="3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D83424">
      <w:start w:val="1"/>
      <w:numFmt w:val="bullet"/>
      <w:lvlText w:val="•"/>
      <w:lvlJc w:val="left"/>
      <w:pPr>
        <w:ind w:left="3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B24AA2">
      <w:start w:val="1"/>
      <w:numFmt w:val="bullet"/>
      <w:lvlText w:val="o"/>
      <w:lvlJc w:val="left"/>
      <w:pPr>
        <w:ind w:left="46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62DE00">
      <w:start w:val="1"/>
      <w:numFmt w:val="bullet"/>
      <w:lvlText w:val="▪"/>
      <w:lvlJc w:val="left"/>
      <w:pPr>
        <w:ind w:left="5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0075D8">
      <w:start w:val="1"/>
      <w:numFmt w:val="bullet"/>
      <w:lvlText w:val="•"/>
      <w:lvlJc w:val="left"/>
      <w:pPr>
        <w:ind w:left="6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92F9C6">
      <w:start w:val="1"/>
      <w:numFmt w:val="bullet"/>
      <w:lvlText w:val="o"/>
      <w:lvlJc w:val="left"/>
      <w:pPr>
        <w:ind w:left="6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52ABAC">
      <w:start w:val="1"/>
      <w:numFmt w:val="bullet"/>
      <w:lvlText w:val="▪"/>
      <w:lvlJc w:val="left"/>
      <w:pPr>
        <w:ind w:left="7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7FE310B"/>
    <w:multiLevelType w:val="hybridMultilevel"/>
    <w:tmpl w:val="3C46C0EA"/>
    <w:lvl w:ilvl="0" w:tplc="55260C3A">
      <w:start w:val="1"/>
      <w:numFmt w:val="bullet"/>
      <w:lvlText w:val="•"/>
      <w:lvlJc w:val="left"/>
      <w:pPr>
        <w:ind w:left="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3C8208">
      <w:start w:val="1"/>
      <w:numFmt w:val="bullet"/>
      <w:lvlText w:val="o"/>
      <w:lvlJc w:val="left"/>
      <w:pPr>
        <w:ind w:left="1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C8510A">
      <w:start w:val="1"/>
      <w:numFmt w:val="bullet"/>
      <w:lvlText w:val="▪"/>
      <w:lvlJc w:val="left"/>
      <w:pPr>
        <w:ind w:left="1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220EB8">
      <w:start w:val="1"/>
      <w:numFmt w:val="bullet"/>
      <w:lvlText w:val="•"/>
      <w:lvlJc w:val="left"/>
      <w:pPr>
        <w:ind w:left="2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BC266E">
      <w:start w:val="1"/>
      <w:numFmt w:val="bullet"/>
      <w:lvlText w:val="o"/>
      <w:lvlJc w:val="left"/>
      <w:pPr>
        <w:ind w:left="3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78FCE6">
      <w:start w:val="1"/>
      <w:numFmt w:val="bullet"/>
      <w:lvlText w:val="▪"/>
      <w:lvlJc w:val="left"/>
      <w:pPr>
        <w:ind w:left="4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00F0E6">
      <w:start w:val="1"/>
      <w:numFmt w:val="bullet"/>
      <w:lvlText w:val="•"/>
      <w:lvlJc w:val="left"/>
      <w:pPr>
        <w:ind w:left="4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6688E8">
      <w:start w:val="1"/>
      <w:numFmt w:val="bullet"/>
      <w:lvlText w:val="o"/>
      <w:lvlJc w:val="left"/>
      <w:pPr>
        <w:ind w:left="55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E4649C">
      <w:start w:val="1"/>
      <w:numFmt w:val="bullet"/>
      <w:lvlText w:val="▪"/>
      <w:lvlJc w:val="left"/>
      <w:pPr>
        <w:ind w:left="62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24147A"/>
    <w:multiLevelType w:val="hybridMultilevel"/>
    <w:tmpl w:val="788E42DC"/>
    <w:lvl w:ilvl="0" w:tplc="408CCF68">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C6C206">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EA538A">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620B6C">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5A692C">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2CD71A">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424ACA">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FAE0DA">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30B31E">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8311027"/>
    <w:multiLevelType w:val="hybridMultilevel"/>
    <w:tmpl w:val="B4D2888A"/>
    <w:lvl w:ilvl="0" w:tplc="8D1E4838">
      <w:start w:val="1"/>
      <w:numFmt w:val="bullet"/>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50C222">
      <w:start w:val="1"/>
      <w:numFmt w:val="bullet"/>
      <w:lvlText w:val="o"/>
      <w:lvlJc w:val="left"/>
      <w:pPr>
        <w:ind w:left="2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648AAE">
      <w:start w:val="1"/>
      <w:numFmt w:val="bullet"/>
      <w:lvlText w:val="▪"/>
      <w:lvlJc w:val="left"/>
      <w:pPr>
        <w:ind w:left="3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4ABDE6">
      <w:start w:val="1"/>
      <w:numFmt w:val="bullet"/>
      <w:lvlText w:val="•"/>
      <w:lvlJc w:val="left"/>
      <w:pPr>
        <w:ind w:left="4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86B0D8">
      <w:start w:val="1"/>
      <w:numFmt w:val="bullet"/>
      <w:lvlText w:val="o"/>
      <w:lvlJc w:val="left"/>
      <w:pPr>
        <w:ind w:left="4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9ADC5E">
      <w:start w:val="1"/>
      <w:numFmt w:val="bullet"/>
      <w:lvlText w:val="▪"/>
      <w:lvlJc w:val="left"/>
      <w:pPr>
        <w:ind w:left="5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AC49EC">
      <w:start w:val="1"/>
      <w:numFmt w:val="bullet"/>
      <w:lvlText w:val="•"/>
      <w:lvlJc w:val="left"/>
      <w:pPr>
        <w:ind w:left="6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EA310C">
      <w:start w:val="1"/>
      <w:numFmt w:val="bullet"/>
      <w:lvlText w:val="o"/>
      <w:lvlJc w:val="left"/>
      <w:pPr>
        <w:ind w:left="68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20C8A4">
      <w:start w:val="1"/>
      <w:numFmt w:val="bullet"/>
      <w:lvlText w:val="▪"/>
      <w:lvlJc w:val="left"/>
      <w:pPr>
        <w:ind w:left="7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95736DA"/>
    <w:multiLevelType w:val="hybridMultilevel"/>
    <w:tmpl w:val="26A4CBA2"/>
    <w:lvl w:ilvl="0" w:tplc="99E44316">
      <w:start w:val="1"/>
      <w:numFmt w:val="bullet"/>
      <w:lvlText w:val="•"/>
      <w:lvlJc w:val="left"/>
      <w:pPr>
        <w:ind w:left="1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88B74A">
      <w:start w:val="1"/>
      <w:numFmt w:val="bullet"/>
      <w:lvlText w:val="o"/>
      <w:lvlJc w:val="left"/>
      <w:pPr>
        <w:ind w:left="2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728170">
      <w:start w:val="1"/>
      <w:numFmt w:val="bullet"/>
      <w:lvlText w:val="▪"/>
      <w:lvlJc w:val="left"/>
      <w:pPr>
        <w:ind w:left="3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28A866">
      <w:start w:val="1"/>
      <w:numFmt w:val="bullet"/>
      <w:lvlText w:val="•"/>
      <w:lvlJc w:val="left"/>
      <w:pPr>
        <w:ind w:left="3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7E957E">
      <w:start w:val="1"/>
      <w:numFmt w:val="bullet"/>
      <w:lvlText w:val="o"/>
      <w:lvlJc w:val="left"/>
      <w:pPr>
        <w:ind w:left="4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5CACB0">
      <w:start w:val="1"/>
      <w:numFmt w:val="bullet"/>
      <w:lvlText w:val="▪"/>
      <w:lvlJc w:val="left"/>
      <w:pPr>
        <w:ind w:left="5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7459CE">
      <w:start w:val="1"/>
      <w:numFmt w:val="bullet"/>
      <w:lvlText w:val="•"/>
      <w:lvlJc w:val="left"/>
      <w:pPr>
        <w:ind w:left="6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30DAAA">
      <w:start w:val="1"/>
      <w:numFmt w:val="bullet"/>
      <w:lvlText w:val="o"/>
      <w:lvlJc w:val="left"/>
      <w:pPr>
        <w:ind w:left="6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72369E">
      <w:start w:val="1"/>
      <w:numFmt w:val="bullet"/>
      <w:lvlText w:val="▪"/>
      <w:lvlJc w:val="left"/>
      <w:pPr>
        <w:ind w:left="7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DC1580"/>
    <w:multiLevelType w:val="hybridMultilevel"/>
    <w:tmpl w:val="0930E370"/>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28" w15:restartNumberingAfterBreak="0">
    <w:nsid w:val="5F312048"/>
    <w:multiLevelType w:val="hybridMultilevel"/>
    <w:tmpl w:val="62EC9638"/>
    <w:lvl w:ilvl="0" w:tplc="BBEE2588">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D65685"/>
    <w:multiLevelType w:val="hybridMultilevel"/>
    <w:tmpl w:val="E0AA8318"/>
    <w:lvl w:ilvl="0" w:tplc="CFE2D100">
      <w:start w:val="1"/>
      <w:numFmt w:val="bullet"/>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308242">
      <w:start w:val="1"/>
      <w:numFmt w:val="bullet"/>
      <w:lvlText w:val="o"/>
      <w:lvlJc w:val="left"/>
      <w:pPr>
        <w:ind w:left="2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BECC9E">
      <w:start w:val="1"/>
      <w:numFmt w:val="bullet"/>
      <w:lvlText w:val="▪"/>
      <w:lvlJc w:val="left"/>
      <w:pPr>
        <w:ind w:left="3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E0A524">
      <w:start w:val="1"/>
      <w:numFmt w:val="bullet"/>
      <w:lvlText w:val="•"/>
      <w:lvlJc w:val="left"/>
      <w:pPr>
        <w:ind w:left="3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C2375E">
      <w:start w:val="1"/>
      <w:numFmt w:val="bullet"/>
      <w:lvlText w:val="o"/>
      <w:lvlJc w:val="left"/>
      <w:pPr>
        <w:ind w:left="4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F8791E">
      <w:start w:val="1"/>
      <w:numFmt w:val="bullet"/>
      <w:lvlText w:val="▪"/>
      <w:lvlJc w:val="left"/>
      <w:pPr>
        <w:ind w:left="5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EACF2A">
      <w:start w:val="1"/>
      <w:numFmt w:val="bullet"/>
      <w:lvlText w:val="•"/>
      <w:lvlJc w:val="left"/>
      <w:pPr>
        <w:ind w:left="6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789E34">
      <w:start w:val="1"/>
      <w:numFmt w:val="bullet"/>
      <w:lvlText w:val="o"/>
      <w:lvlJc w:val="left"/>
      <w:pPr>
        <w:ind w:left="6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94436C">
      <w:start w:val="1"/>
      <w:numFmt w:val="bullet"/>
      <w:lvlText w:val="▪"/>
      <w:lvlJc w:val="left"/>
      <w:pPr>
        <w:ind w:left="7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02F23F8"/>
    <w:multiLevelType w:val="hybridMultilevel"/>
    <w:tmpl w:val="3EBCFF52"/>
    <w:lvl w:ilvl="0" w:tplc="BBEE2588">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F84492"/>
    <w:multiLevelType w:val="hybridMultilevel"/>
    <w:tmpl w:val="C3C4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424BD"/>
    <w:multiLevelType w:val="multilevel"/>
    <w:tmpl w:val="637E4B70"/>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6C43236"/>
    <w:multiLevelType w:val="multilevel"/>
    <w:tmpl w:val="E4566874"/>
    <w:lvl w:ilvl="0">
      <w:start w:val="4"/>
      <w:numFmt w:val="decimal"/>
      <w:lvlText w:val="%1."/>
      <w:lvlJc w:val="left"/>
      <w:pPr>
        <w:ind w:left="1078"/>
      </w:pPr>
      <w:rPr>
        <w:rFonts w:ascii="Verdana" w:eastAsia="Verdana" w:hAnsi="Verdana" w:cs="Verdana"/>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4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5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6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6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7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6D9529B"/>
    <w:multiLevelType w:val="hybridMultilevel"/>
    <w:tmpl w:val="7D129502"/>
    <w:lvl w:ilvl="0" w:tplc="07D84E02">
      <w:start w:val="1"/>
      <w:numFmt w:val="bullet"/>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448AD6">
      <w:start w:val="1"/>
      <w:numFmt w:val="bullet"/>
      <w:lvlText w:val="o"/>
      <w:lvlJc w:val="left"/>
      <w:pPr>
        <w:ind w:left="2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A473B4">
      <w:start w:val="1"/>
      <w:numFmt w:val="bullet"/>
      <w:lvlText w:val="▪"/>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B2F414">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F8DB16">
      <w:start w:val="1"/>
      <w:numFmt w:val="bullet"/>
      <w:lvlText w:val="o"/>
      <w:lvlJc w:val="left"/>
      <w:pPr>
        <w:ind w:left="4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72D070">
      <w:start w:val="1"/>
      <w:numFmt w:val="bullet"/>
      <w:lvlText w:val="▪"/>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568040">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B4E16A">
      <w:start w:val="1"/>
      <w:numFmt w:val="bullet"/>
      <w:lvlText w:val="o"/>
      <w:lvlJc w:val="left"/>
      <w:pPr>
        <w:ind w:left="6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6064AE">
      <w:start w:val="1"/>
      <w:numFmt w:val="bullet"/>
      <w:lvlText w:val="▪"/>
      <w:lvlJc w:val="left"/>
      <w:pPr>
        <w:ind w:left="7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A04702B"/>
    <w:multiLevelType w:val="hybridMultilevel"/>
    <w:tmpl w:val="CCF8F612"/>
    <w:lvl w:ilvl="0" w:tplc="B554E1B0">
      <w:start w:val="1"/>
      <w:numFmt w:val="bullet"/>
      <w:lvlText w:val="•"/>
      <w:lvlJc w:val="left"/>
      <w:pPr>
        <w:ind w:left="1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92DCB4">
      <w:start w:val="1"/>
      <w:numFmt w:val="bullet"/>
      <w:lvlText w:val="o"/>
      <w:lvlJc w:val="left"/>
      <w:pPr>
        <w:ind w:left="2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40DA5E">
      <w:start w:val="1"/>
      <w:numFmt w:val="bullet"/>
      <w:lvlText w:val="▪"/>
      <w:lvlJc w:val="left"/>
      <w:pPr>
        <w:ind w:left="3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C485C4">
      <w:start w:val="1"/>
      <w:numFmt w:val="bullet"/>
      <w:lvlText w:val="•"/>
      <w:lvlJc w:val="left"/>
      <w:pPr>
        <w:ind w:left="3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78FF96">
      <w:start w:val="1"/>
      <w:numFmt w:val="bullet"/>
      <w:lvlText w:val="o"/>
      <w:lvlJc w:val="left"/>
      <w:pPr>
        <w:ind w:left="4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F89E4C">
      <w:start w:val="1"/>
      <w:numFmt w:val="bullet"/>
      <w:lvlText w:val="▪"/>
      <w:lvlJc w:val="left"/>
      <w:pPr>
        <w:ind w:left="5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D67C24">
      <w:start w:val="1"/>
      <w:numFmt w:val="bullet"/>
      <w:lvlText w:val="•"/>
      <w:lvlJc w:val="left"/>
      <w:pPr>
        <w:ind w:left="6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E0004">
      <w:start w:val="1"/>
      <w:numFmt w:val="bullet"/>
      <w:lvlText w:val="o"/>
      <w:lvlJc w:val="left"/>
      <w:pPr>
        <w:ind w:left="6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5699E0">
      <w:start w:val="1"/>
      <w:numFmt w:val="bullet"/>
      <w:lvlText w:val="▪"/>
      <w:lvlJc w:val="left"/>
      <w:pPr>
        <w:ind w:left="7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BA72CB7"/>
    <w:multiLevelType w:val="hybridMultilevel"/>
    <w:tmpl w:val="3EF470D8"/>
    <w:lvl w:ilvl="0" w:tplc="6D3E663A">
      <w:start w:val="1"/>
      <w:numFmt w:val="bullet"/>
      <w:lvlText w:val="•"/>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D06990">
      <w:start w:val="1"/>
      <w:numFmt w:val="bullet"/>
      <w:lvlText w:val="o"/>
      <w:lvlJc w:val="left"/>
      <w:pPr>
        <w:ind w:left="2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84AEE2">
      <w:start w:val="1"/>
      <w:numFmt w:val="bullet"/>
      <w:lvlText w:val="▪"/>
      <w:lvlJc w:val="left"/>
      <w:pPr>
        <w:ind w:left="2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2E950C">
      <w:start w:val="1"/>
      <w:numFmt w:val="bullet"/>
      <w:lvlText w:val="•"/>
      <w:lvlJc w:val="left"/>
      <w:pPr>
        <w:ind w:left="3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D6FE94">
      <w:start w:val="1"/>
      <w:numFmt w:val="bullet"/>
      <w:lvlText w:val="o"/>
      <w:lvlJc w:val="left"/>
      <w:pPr>
        <w:ind w:left="4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CE7D3E">
      <w:start w:val="1"/>
      <w:numFmt w:val="bullet"/>
      <w:lvlText w:val="▪"/>
      <w:lvlJc w:val="left"/>
      <w:pPr>
        <w:ind w:left="4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6E2152">
      <w:start w:val="1"/>
      <w:numFmt w:val="bullet"/>
      <w:lvlText w:val="•"/>
      <w:lvlJc w:val="left"/>
      <w:pPr>
        <w:ind w:left="5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BA7F0C">
      <w:start w:val="1"/>
      <w:numFmt w:val="bullet"/>
      <w:lvlText w:val="o"/>
      <w:lvlJc w:val="left"/>
      <w:pPr>
        <w:ind w:left="6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14DD0A">
      <w:start w:val="1"/>
      <w:numFmt w:val="bullet"/>
      <w:lvlText w:val="▪"/>
      <w:lvlJc w:val="left"/>
      <w:pPr>
        <w:ind w:left="7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D837A2E"/>
    <w:multiLevelType w:val="hybridMultilevel"/>
    <w:tmpl w:val="1776901E"/>
    <w:lvl w:ilvl="0" w:tplc="7B1C61AE">
      <w:start w:val="1"/>
      <w:numFmt w:val="bullet"/>
      <w:lvlText w:val="•"/>
      <w:lvlJc w:val="left"/>
      <w:pPr>
        <w:ind w:left="1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7A734E">
      <w:start w:val="1"/>
      <w:numFmt w:val="bullet"/>
      <w:lvlText w:val="o"/>
      <w:lvlJc w:val="left"/>
      <w:pPr>
        <w:ind w:left="2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3E86A6">
      <w:start w:val="1"/>
      <w:numFmt w:val="bullet"/>
      <w:lvlText w:val="▪"/>
      <w:lvlJc w:val="left"/>
      <w:pPr>
        <w:ind w:left="3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42AEF8">
      <w:start w:val="1"/>
      <w:numFmt w:val="bullet"/>
      <w:lvlText w:val="•"/>
      <w:lvlJc w:val="left"/>
      <w:pPr>
        <w:ind w:left="3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16F8D4">
      <w:start w:val="1"/>
      <w:numFmt w:val="bullet"/>
      <w:lvlText w:val="o"/>
      <w:lvlJc w:val="left"/>
      <w:pPr>
        <w:ind w:left="4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44E542">
      <w:start w:val="1"/>
      <w:numFmt w:val="bullet"/>
      <w:lvlText w:val="▪"/>
      <w:lvlJc w:val="left"/>
      <w:pPr>
        <w:ind w:left="5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CCE380">
      <w:start w:val="1"/>
      <w:numFmt w:val="bullet"/>
      <w:lvlText w:val="•"/>
      <w:lvlJc w:val="left"/>
      <w:pPr>
        <w:ind w:left="6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14E9B6">
      <w:start w:val="1"/>
      <w:numFmt w:val="bullet"/>
      <w:lvlText w:val="o"/>
      <w:lvlJc w:val="left"/>
      <w:pPr>
        <w:ind w:left="6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BAE1F4">
      <w:start w:val="1"/>
      <w:numFmt w:val="bullet"/>
      <w:lvlText w:val="▪"/>
      <w:lvlJc w:val="left"/>
      <w:pPr>
        <w:ind w:left="7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DBC09F8"/>
    <w:multiLevelType w:val="hybridMultilevel"/>
    <w:tmpl w:val="D8B2E66C"/>
    <w:lvl w:ilvl="0" w:tplc="F5568BC8">
      <w:start w:val="10"/>
      <w:numFmt w:val="decimal"/>
      <w:lvlText w:val="%1"/>
      <w:lvlJc w:val="left"/>
      <w:pPr>
        <w:ind w:left="3327" w:hanging="360"/>
      </w:pPr>
      <w:rPr>
        <w:rFonts w:ascii="Arial" w:eastAsia="Arial" w:hAnsi="Arial" w:cs="Arial" w:hint="default"/>
      </w:rPr>
    </w:lvl>
    <w:lvl w:ilvl="1" w:tplc="08090019" w:tentative="1">
      <w:start w:val="1"/>
      <w:numFmt w:val="lowerLetter"/>
      <w:lvlText w:val="%2."/>
      <w:lvlJc w:val="left"/>
      <w:pPr>
        <w:ind w:left="4047" w:hanging="360"/>
      </w:pPr>
    </w:lvl>
    <w:lvl w:ilvl="2" w:tplc="0809001B" w:tentative="1">
      <w:start w:val="1"/>
      <w:numFmt w:val="lowerRoman"/>
      <w:lvlText w:val="%3."/>
      <w:lvlJc w:val="right"/>
      <w:pPr>
        <w:ind w:left="4767" w:hanging="180"/>
      </w:pPr>
    </w:lvl>
    <w:lvl w:ilvl="3" w:tplc="0809000F" w:tentative="1">
      <w:start w:val="1"/>
      <w:numFmt w:val="decimal"/>
      <w:lvlText w:val="%4."/>
      <w:lvlJc w:val="left"/>
      <w:pPr>
        <w:ind w:left="5487" w:hanging="360"/>
      </w:pPr>
    </w:lvl>
    <w:lvl w:ilvl="4" w:tplc="08090019" w:tentative="1">
      <w:start w:val="1"/>
      <w:numFmt w:val="lowerLetter"/>
      <w:lvlText w:val="%5."/>
      <w:lvlJc w:val="left"/>
      <w:pPr>
        <w:ind w:left="6207" w:hanging="360"/>
      </w:pPr>
    </w:lvl>
    <w:lvl w:ilvl="5" w:tplc="0809001B" w:tentative="1">
      <w:start w:val="1"/>
      <w:numFmt w:val="lowerRoman"/>
      <w:lvlText w:val="%6."/>
      <w:lvlJc w:val="right"/>
      <w:pPr>
        <w:ind w:left="6927" w:hanging="180"/>
      </w:pPr>
    </w:lvl>
    <w:lvl w:ilvl="6" w:tplc="0809000F" w:tentative="1">
      <w:start w:val="1"/>
      <w:numFmt w:val="decimal"/>
      <w:lvlText w:val="%7."/>
      <w:lvlJc w:val="left"/>
      <w:pPr>
        <w:ind w:left="7647" w:hanging="360"/>
      </w:pPr>
    </w:lvl>
    <w:lvl w:ilvl="7" w:tplc="08090019" w:tentative="1">
      <w:start w:val="1"/>
      <w:numFmt w:val="lowerLetter"/>
      <w:lvlText w:val="%8."/>
      <w:lvlJc w:val="left"/>
      <w:pPr>
        <w:ind w:left="8367" w:hanging="360"/>
      </w:pPr>
    </w:lvl>
    <w:lvl w:ilvl="8" w:tplc="0809001B" w:tentative="1">
      <w:start w:val="1"/>
      <w:numFmt w:val="lowerRoman"/>
      <w:lvlText w:val="%9."/>
      <w:lvlJc w:val="right"/>
      <w:pPr>
        <w:ind w:left="9087" w:hanging="180"/>
      </w:pPr>
    </w:lvl>
  </w:abstractNum>
  <w:abstractNum w:abstractNumId="39" w15:restartNumberingAfterBreak="0">
    <w:nsid w:val="731B1252"/>
    <w:multiLevelType w:val="hybridMultilevel"/>
    <w:tmpl w:val="08E80BD0"/>
    <w:lvl w:ilvl="0" w:tplc="73BEDE1A">
      <w:start w:val="1"/>
      <w:numFmt w:val="bullet"/>
      <w:lvlText w:val="•"/>
      <w:lvlJc w:val="left"/>
      <w:pPr>
        <w:ind w:left="1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9C96F2">
      <w:start w:val="1"/>
      <w:numFmt w:val="bullet"/>
      <w:lvlText w:val="o"/>
      <w:lvlJc w:val="left"/>
      <w:pPr>
        <w:ind w:left="2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788E1A">
      <w:start w:val="1"/>
      <w:numFmt w:val="bullet"/>
      <w:lvlText w:val="▪"/>
      <w:lvlJc w:val="left"/>
      <w:pPr>
        <w:ind w:left="3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1AD04C">
      <w:start w:val="1"/>
      <w:numFmt w:val="bullet"/>
      <w:lvlText w:val="•"/>
      <w:lvlJc w:val="left"/>
      <w:pPr>
        <w:ind w:left="3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14C048">
      <w:start w:val="1"/>
      <w:numFmt w:val="bullet"/>
      <w:lvlText w:val="o"/>
      <w:lvlJc w:val="left"/>
      <w:pPr>
        <w:ind w:left="4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086D7A">
      <w:start w:val="1"/>
      <w:numFmt w:val="bullet"/>
      <w:lvlText w:val="▪"/>
      <w:lvlJc w:val="left"/>
      <w:pPr>
        <w:ind w:left="5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B8CA60">
      <w:start w:val="1"/>
      <w:numFmt w:val="bullet"/>
      <w:lvlText w:val="•"/>
      <w:lvlJc w:val="left"/>
      <w:pPr>
        <w:ind w:left="6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9686DA">
      <w:start w:val="1"/>
      <w:numFmt w:val="bullet"/>
      <w:lvlText w:val="o"/>
      <w:lvlJc w:val="left"/>
      <w:pPr>
        <w:ind w:left="6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B28D3E">
      <w:start w:val="1"/>
      <w:numFmt w:val="bullet"/>
      <w:lvlText w:val="▪"/>
      <w:lvlJc w:val="left"/>
      <w:pPr>
        <w:ind w:left="7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4332000"/>
    <w:multiLevelType w:val="hybridMultilevel"/>
    <w:tmpl w:val="A7B20C52"/>
    <w:lvl w:ilvl="0" w:tplc="BBEE2588">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994CC7"/>
    <w:multiLevelType w:val="hybridMultilevel"/>
    <w:tmpl w:val="50A65358"/>
    <w:lvl w:ilvl="0" w:tplc="BBEE2588">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1E65B2"/>
    <w:multiLevelType w:val="hybridMultilevel"/>
    <w:tmpl w:val="37F04FF4"/>
    <w:lvl w:ilvl="0" w:tplc="BBEE2588">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CCECA4">
      <w:start w:val="1"/>
      <w:numFmt w:val="bullet"/>
      <w:lvlText w:val="o"/>
      <w:lvlJc w:val="left"/>
      <w:pPr>
        <w:ind w:left="2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229C9A">
      <w:start w:val="1"/>
      <w:numFmt w:val="bullet"/>
      <w:lvlText w:val="▪"/>
      <w:lvlJc w:val="left"/>
      <w:pPr>
        <w:ind w:left="2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2219EC">
      <w:start w:val="1"/>
      <w:numFmt w:val="bullet"/>
      <w:lvlText w:val="•"/>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A4014">
      <w:start w:val="1"/>
      <w:numFmt w:val="bullet"/>
      <w:lvlText w:val="o"/>
      <w:lvlJc w:val="left"/>
      <w:pPr>
        <w:ind w:left="4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420886">
      <w:start w:val="1"/>
      <w:numFmt w:val="bullet"/>
      <w:lvlText w:val="▪"/>
      <w:lvlJc w:val="left"/>
      <w:pPr>
        <w:ind w:left="5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7E99FE">
      <w:start w:val="1"/>
      <w:numFmt w:val="bullet"/>
      <w:lvlText w:val="•"/>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982834">
      <w:start w:val="1"/>
      <w:numFmt w:val="bullet"/>
      <w:lvlText w:val="o"/>
      <w:lvlJc w:val="left"/>
      <w:pPr>
        <w:ind w:left="65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08D398">
      <w:start w:val="1"/>
      <w:numFmt w:val="bullet"/>
      <w:lvlText w:val="▪"/>
      <w:lvlJc w:val="left"/>
      <w:pPr>
        <w:ind w:left="72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9AC1BFF"/>
    <w:multiLevelType w:val="hybridMultilevel"/>
    <w:tmpl w:val="5BF2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34"/>
  </w:num>
  <w:num w:numId="4">
    <w:abstractNumId w:val="29"/>
  </w:num>
  <w:num w:numId="5">
    <w:abstractNumId w:val="4"/>
  </w:num>
  <w:num w:numId="6">
    <w:abstractNumId w:val="1"/>
  </w:num>
  <w:num w:numId="7">
    <w:abstractNumId w:val="36"/>
  </w:num>
  <w:num w:numId="8">
    <w:abstractNumId w:val="18"/>
  </w:num>
  <w:num w:numId="9">
    <w:abstractNumId w:val="42"/>
  </w:num>
  <w:num w:numId="10">
    <w:abstractNumId w:val="7"/>
  </w:num>
  <w:num w:numId="11">
    <w:abstractNumId w:val="37"/>
  </w:num>
  <w:num w:numId="12">
    <w:abstractNumId w:val="35"/>
  </w:num>
  <w:num w:numId="13">
    <w:abstractNumId w:val="26"/>
  </w:num>
  <w:num w:numId="14">
    <w:abstractNumId w:val="32"/>
  </w:num>
  <w:num w:numId="15">
    <w:abstractNumId w:val="22"/>
  </w:num>
  <w:num w:numId="16">
    <w:abstractNumId w:val="20"/>
  </w:num>
  <w:num w:numId="17">
    <w:abstractNumId w:val="39"/>
  </w:num>
  <w:num w:numId="18">
    <w:abstractNumId w:val="8"/>
  </w:num>
  <w:num w:numId="19">
    <w:abstractNumId w:val="21"/>
  </w:num>
  <w:num w:numId="20">
    <w:abstractNumId w:val="23"/>
  </w:num>
  <w:num w:numId="21">
    <w:abstractNumId w:val="12"/>
  </w:num>
  <w:num w:numId="22">
    <w:abstractNumId w:val="10"/>
  </w:num>
  <w:num w:numId="23">
    <w:abstractNumId w:val="33"/>
  </w:num>
  <w:num w:numId="24">
    <w:abstractNumId w:val="24"/>
  </w:num>
  <w:num w:numId="25">
    <w:abstractNumId w:val="0"/>
  </w:num>
  <w:num w:numId="26">
    <w:abstractNumId w:val="9"/>
  </w:num>
  <w:num w:numId="27">
    <w:abstractNumId w:val="38"/>
  </w:num>
  <w:num w:numId="28">
    <w:abstractNumId w:val="43"/>
  </w:num>
  <w:num w:numId="29">
    <w:abstractNumId w:val="5"/>
  </w:num>
  <w:num w:numId="30">
    <w:abstractNumId w:val="27"/>
  </w:num>
  <w:num w:numId="31">
    <w:abstractNumId w:val="11"/>
  </w:num>
  <w:num w:numId="32">
    <w:abstractNumId w:val="28"/>
  </w:num>
  <w:num w:numId="33">
    <w:abstractNumId w:val="19"/>
  </w:num>
  <w:num w:numId="34">
    <w:abstractNumId w:val="17"/>
  </w:num>
  <w:num w:numId="35">
    <w:abstractNumId w:val="31"/>
  </w:num>
  <w:num w:numId="36">
    <w:abstractNumId w:val="6"/>
  </w:num>
  <w:num w:numId="37">
    <w:abstractNumId w:val="2"/>
  </w:num>
  <w:num w:numId="38">
    <w:abstractNumId w:val="14"/>
  </w:num>
  <w:num w:numId="39">
    <w:abstractNumId w:val="15"/>
  </w:num>
  <w:num w:numId="40">
    <w:abstractNumId w:val="40"/>
  </w:num>
  <w:num w:numId="41">
    <w:abstractNumId w:val="41"/>
  </w:num>
  <w:num w:numId="42">
    <w:abstractNumId w:val="16"/>
  </w:num>
  <w:num w:numId="43">
    <w:abstractNumId w:val="1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ED"/>
    <w:rsid w:val="00051F0D"/>
    <w:rsid w:val="0008568E"/>
    <w:rsid w:val="000A0A52"/>
    <w:rsid w:val="00171315"/>
    <w:rsid w:val="001A052D"/>
    <w:rsid w:val="003722A6"/>
    <w:rsid w:val="003B754B"/>
    <w:rsid w:val="00562569"/>
    <w:rsid w:val="005E38E1"/>
    <w:rsid w:val="00652479"/>
    <w:rsid w:val="0072358B"/>
    <w:rsid w:val="00953E02"/>
    <w:rsid w:val="00A8006C"/>
    <w:rsid w:val="00AC68AA"/>
    <w:rsid w:val="00BA0067"/>
    <w:rsid w:val="00D76452"/>
    <w:rsid w:val="00E451C7"/>
    <w:rsid w:val="00F52BED"/>
    <w:rsid w:val="00F73DA4"/>
    <w:rsid w:val="00F75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B55A0-03FF-4387-868C-D4C3E84D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5" w:line="270" w:lineRule="auto"/>
      <w:ind w:left="10" w:hanging="10"/>
      <w:jc w:val="both"/>
    </w:pPr>
    <w:rPr>
      <w:rFonts w:ascii="Verdana" w:eastAsia="Verdana" w:hAnsi="Verdana" w:cs="Verdana"/>
      <w:color w:val="000000"/>
    </w:rPr>
  </w:style>
  <w:style w:type="paragraph" w:styleId="Heading1">
    <w:name w:val="heading 1"/>
    <w:next w:val="Normal"/>
    <w:link w:val="Heading1Char"/>
    <w:uiPriority w:val="9"/>
    <w:qFormat/>
    <w:pPr>
      <w:keepNext/>
      <w:keepLines/>
      <w:spacing w:after="195"/>
      <w:ind w:left="10" w:hanging="10"/>
      <w:outlineLvl w:val="0"/>
    </w:pPr>
    <w:rPr>
      <w:rFonts w:ascii="Verdana" w:eastAsia="Verdana" w:hAnsi="Verdana" w:cs="Verdana"/>
      <w:b/>
      <w:color w:val="000000"/>
      <w:sz w:val="28"/>
    </w:rPr>
  </w:style>
  <w:style w:type="paragraph" w:styleId="Heading2">
    <w:name w:val="heading 2"/>
    <w:next w:val="Normal"/>
    <w:link w:val="Heading2Char"/>
    <w:uiPriority w:val="9"/>
    <w:unhideWhenUsed/>
    <w:qFormat/>
    <w:pPr>
      <w:keepNext/>
      <w:keepLines/>
      <w:spacing w:after="246"/>
      <w:ind w:left="1433" w:hanging="10"/>
      <w:outlineLvl w:val="1"/>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2"/>
    </w:rPr>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C6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gi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5175</Words>
  <Characters>29501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Eastell</dc:creator>
  <cp:keywords/>
  <cp:lastModifiedBy>Jane Lawson</cp:lastModifiedBy>
  <cp:revision>2</cp:revision>
  <dcterms:created xsi:type="dcterms:W3CDTF">2022-03-01T16:45:00Z</dcterms:created>
  <dcterms:modified xsi:type="dcterms:W3CDTF">2022-03-01T16:45:00Z</dcterms:modified>
</cp:coreProperties>
</file>